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423953" w:rsidP="00BD30DC">
      <w:pPr>
        <w:snapToGrid w:val="0"/>
        <w:rPr>
          <w:rFonts w:ascii="標楷體" w:eastAsia="標楷體" w:hAnsi="標楷體"/>
          <w:b/>
          <w:bCs/>
          <w:sz w:val="40"/>
          <w:u w:val="double"/>
        </w:rPr>
      </w:pPr>
      <w:r>
        <w:rPr>
          <w:rFonts w:ascii="標楷體" w:eastAsia="標楷體" w:hAnsi="標楷體" w:hint="eastAsia"/>
          <w:b/>
          <w:bCs/>
          <w:sz w:val="40"/>
          <w:u w:val="double"/>
        </w:rPr>
        <w:t>桃</w:t>
      </w:r>
      <w:r w:rsidR="00843DDD">
        <w:rPr>
          <w:rFonts w:ascii="標楷體" w:eastAsia="標楷體" w:hAnsi="標楷體" w:hint="eastAsia"/>
          <w:b/>
          <w:bCs/>
          <w:sz w:val="40"/>
          <w:u w:val="double"/>
        </w:rPr>
        <w:t>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423953"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w:t>
      </w:r>
      <w:r w:rsidR="00843DDD">
        <w:rPr>
          <w:rFonts w:ascii="標楷體" w:eastAsia="標楷體" w:hAnsi="標楷體" w:hint="eastAsia"/>
          <w:color w:val="000000"/>
          <w:sz w:val="28"/>
          <w:szCs w:val="28"/>
        </w:rPr>
        <w:t>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6333D2">
        <w:rPr>
          <w:rFonts w:ascii="標楷體" w:eastAsia="標楷體" w:hAnsi="標楷體" w:hint="eastAsia"/>
          <w:color w:val="FF0000"/>
          <w:sz w:val="28"/>
          <w:szCs w:val="28"/>
        </w:rPr>
        <w:t>分為</w:t>
      </w:r>
      <w:r w:rsidR="006333D2" w:rsidRPr="006333D2">
        <w:rPr>
          <w:rFonts w:ascii="標楷體" w:eastAsia="標楷體" w:hAnsi="標楷體" w:hint="eastAsia"/>
          <w:color w:val="FF0000"/>
          <w:sz w:val="28"/>
          <w:szCs w:val="28"/>
        </w:rPr>
        <w:t>「語言」、「電腦資訊」、「生活應用」、「健康養生」、「表演藝術」、「影像視覺」、「美術手工」等七項</w:t>
      </w:r>
      <w:r w:rsidR="009B12D1" w:rsidRPr="006333D2">
        <w:rPr>
          <w:rFonts w:ascii="標楷體" w:eastAsia="標楷體" w:hAnsi="標楷體" w:hint="eastAsia"/>
          <w:color w:val="FF0000"/>
          <w:sz w:val="28"/>
          <w:szCs w:val="28"/>
        </w:rPr>
        <w:t>；「社團活動類課程」則分為「社團</w:t>
      </w:r>
      <w:r w:rsidR="006333D2" w:rsidRPr="006333D2">
        <w:rPr>
          <w:rFonts w:ascii="標楷體" w:eastAsia="標楷體" w:hAnsi="標楷體" w:hint="eastAsia"/>
          <w:color w:val="FF0000"/>
          <w:sz w:val="28"/>
          <w:szCs w:val="28"/>
        </w:rPr>
        <w:t>服務」及「社區參與</w:t>
      </w:r>
      <w:r w:rsidR="009B12D1" w:rsidRPr="006333D2">
        <w:rPr>
          <w:rFonts w:ascii="標楷體" w:eastAsia="標楷體" w:hAnsi="標楷體" w:hint="eastAsia"/>
          <w:color w:val="FF0000"/>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括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粹主義、愚民政策、激情盲目的社會現象。社會科學項目涵括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自然科學項目涵括普及科學、環境生態、科技與社會、公衛與醫療等課程，除了具備學術嚴謹性外，呈現方式並不侷限在課堂裡的講述傳授，將結合社區研究與社團活動模式豐富其公共性。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423953"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桃園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423953"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rsidR="009B12D1" w:rsidRPr="008548FE" w:rsidRDefault="009B12D1" w:rsidP="006C6978">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6C6978">
              <w:rPr>
                <w:rFonts w:ascii="標楷體" w:eastAsia="標楷體" w:hAnsi="標楷體" w:hint="eastAsia"/>
                <w:color w:val="FF0000"/>
                <w:sz w:val="28"/>
                <w:szCs w:val="28"/>
              </w:rPr>
              <w:t>生活科技</w:t>
            </w:r>
            <w:r w:rsidR="006333D2">
              <w:rPr>
                <w:rFonts w:ascii="標楷體" w:eastAsia="標楷體" w:hAnsi="標楷體" w:hint="eastAsia"/>
                <w:color w:val="FF0000"/>
                <w:sz w:val="28"/>
                <w:szCs w:val="28"/>
              </w:rPr>
              <w:t>、</w:t>
            </w:r>
            <w:r w:rsidR="006C6978">
              <w:rPr>
                <w:rFonts w:ascii="標楷體" w:eastAsia="標楷體" w:hAnsi="標楷體" w:hint="eastAsia"/>
                <w:color w:val="FF0000"/>
                <w:sz w:val="28"/>
                <w:szCs w:val="28"/>
              </w:rPr>
              <w:t>藝術文史</w:t>
            </w:r>
            <w:r w:rsidRPr="008548FE">
              <w:rPr>
                <w:rFonts w:ascii="標楷體" w:eastAsia="標楷體" w:hAnsi="標楷體" w:hint="eastAsia"/>
                <w:color w:val="000000"/>
                <w:sz w:val="28"/>
                <w:szCs w:val="28"/>
              </w:rPr>
              <w:t>）</w:t>
            </w:r>
          </w:p>
        </w:tc>
      </w:tr>
      <w:tr w:rsidR="009B12D1" w:rsidRPr="008548FE"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rsidR="009B12D1" w:rsidRPr="008548FE" w:rsidRDefault="009B12D1" w:rsidP="009B12D1">
      <w:pPr>
        <w:spacing w:line="0" w:lineRule="atLeast"/>
        <w:rPr>
          <w:rFonts w:ascii="標楷體" w:eastAsia="標楷體" w:hAnsi="標楷體"/>
          <w:color w:val="000000"/>
          <w:sz w:val="28"/>
          <w:szCs w:val="28"/>
        </w:rPr>
      </w:pPr>
    </w:p>
    <w:p w:rsidR="009B12D1" w:rsidRDefault="00423953"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桃園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rsidTr="00C500CB">
        <w:tc>
          <w:tcPr>
            <w:tcW w:w="1522" w:type="dxa"/>
            <w:tcBorders>
              <w:top w:val="single" w:sz="12" w:space="0" w:color="auto"/>
              <w:lef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廣播媒體研習、投資理財─從看懂財務報表開始、殯葬禮儀師人才培訓、聰明消費經濟學、父母效能與家庭教育營造</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台灣走透透、養生中草藥學、成人骨骼力學與疾病預防、珍愛海洋、、認識休閒農業、健康花園的營造、健康花園的規劃、自然醫學</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志工培力工作坊、志工服務培訓、校務志工社、班代服務社、社大永續發展社、教師研究社…</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 xml:space="preserve">活藝能 (C) </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語文(1)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英文生活會話、英文情境會話、輕鬆學日語</w:t>
            </w:r>
            <w:r>
              <w:rPr>
                <w:rFonts w:ascii="新細明體" w:hAnsi="新細明體" w:hint="eastAsia"/>
                <w:sz w:val="20"/>
                <w:szCs w:val="20"/>
              </w:rPr>
              <w:t>、</w:t>
            </w:r>
            <w:r w:rsidRPr="000B1426">
              <w:rPr>
                <w:rFonts w:ascii="新細明體" w:hAnsi="新細明體" w:hint="eastAsia"/>
                <w:sz w:val="20"/>
                <w:szCs w:val="20"/>
              </w:rPr>
              <w:t>早安日語4-5課及日文歌曲教唱、YouTube學英文歌</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電腦資訊(2)</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生活應用(3)</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快樂學烘培、全腦快速記憶、樂活手工皂、小吃料理一把罩、快樂做拼布、、咖啡飲品調製、高爾夫全揮桿動力學初級</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健康養生(4)</w:t>
            </w:r>
          </w:p>
        </w:tc>
        <w:tc>
          <w:tcPr>
            <w:tcW w:w="6210" w:type="dxa"/>
            <w:tcBorders>
              <w:right w:val="single" w:sz="12" w:space="0" w:color="auto"/>
            </w:tcBorders>
          </w:tcPr>
          <w:p w:rsidR="009B12D1" w:rsidRPr="000B1426" w:rsidRDefault="009B12D1" w:rsidP="00C500CB">
            <w:pPr>
              <w:spacing w:line="0" w:lineRule="atLeast"/>
              <w:rPr>
                <w:rFonts w:ascii="新細明體" w:hAnsi="新細明體"/>
                <w:kern w:val="0"/>
                <w:sz w:val="20"/>
                <w:szCs w:val="20"/>
              </w:rPr>
            </w:pPr>
            <w:r w:rsidRPr="000B1426">
              <w:rPr>
                <w:rFonts w:ascii="新細明體" w:hAnsi="新細明體" w:hint="eastAsia"/>
                <w:sz w:val="20"/>
                <w:szCs w:val="20"/>
              </w:rPr>
              <w:t>太極拳養生氣功、瑜珈、氣功養生五臟、打對經絡基礎、健康養身美麗全方位、經絡保健、養生書法、印度古瑜伽、現代健康養生與經絡之妙效、經絡鬆筋美容養生</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表演藝術(5)</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中東肚皮舞、排舞、成人芭蕾入門、有氧舞蹈、好樂迪-玩陶笛、二胡、司儀及主持人訓練、黃梅戲曲、卡拉OK、、社交舞、佛朗明哥舞入門、新潮有氧MV熱舞、魔力塑身有氧韻律舞</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影像視覺(6)</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數位相機的運用與風景攝影的訣竅、人文攝影的訣竅、美式休閒油畫</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美術手工(7)</w:t>
            </w:r>
          </w:p>
        </w:tc>
        <w:tc>
          <w:tcPr>
            <w:tcW w:w="6210" w:type="dxa"/>
            <w:tcBorders>
              <w:right w:val="single" w:sz="12" w:space="0" w:color="auto"/>
            </w:tcBorders>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sz w:val="20"/>
                <w:szCs w:val="20"/>
              </w:rPr>
              <w:t>拼布、蝶古巴特創意拼貼、改造真有趣、手工卡片DIY與無酸美編相本、水墨畫、果菜雕刻藝術、玩黏土真簡單、打包帶編織、膠彩畫、生活居家麵包花手作</w:t>
            </w:r>
          </w:p>
        </w:tc>
      </w:tr>
      <w:tr w:rsidR="009B12D1" w:rsidRPr="000B1426" w:rsidTr="006C6978">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vAlign w:val="center"/>
          </w:tcPr>
          <w:p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生活科技</w:t>
            </w:r>
            <w:r w:rsidR="00A071D3">
              <w:rPr>
                <w:rFonts w:ascii="新細明體" w:hAnsi="新細明體" w:hint="eastAsia"/>
                <w:color w:val="FF0000"/>
                <w:sz w:val="20"/>
                <w:szCs w:val="20"/>
              </w:rPr>
              <w:t>與</w:t>
            </w:r>
            <w:r>
              <w:rPr>
                <w:rFonts w:ascii="新細明體" w:hAnsi="新細明體" w:hint="eastAsia"/>
                <w:color w:val="FF0000"/>
                <w:sz w:val="20"/>
                <w:szCs w:val="20"/>
              </w:rPr>
              <w:t>藝術文史</w:t>
            </w:r>
          </w:p>
        </w:tc>
      </w:tr>
      <w:tr w:rsidR="009B12D1" w:rsidRPr="000B1426" w:rsidTr="006C6978">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vAlign w:val="center"/>
          </w:tcPr>
          <w:p w:rsidR="009B12D1" w:rsidRPr="00620D6E" w:rsidRDefault="006C6978" w:rsidP="006C6978">
            <w:pPr>
              <w:spacing w:line="0" w:lineRule="atLeast"/>
              <w:jc w:val="both"/>
              <w:rPr>
                <w:rFonts w:ascii="新細明體" w:hAnsi="新細明體"/>
                <w:color w:val="FF0000"/>
                <w:sz w:val="20"/>
                <w:szCs w:val="20"/>
              </w:rPr>
            </w:pPr>
            <w:r>
              <w:rPr>
                <w:rFonts w:ascii="新細明體" w:hAnsi="新細明體" w:hint="eastAsia"/>
                <w:color w:val="FF0000"/>
                <w:sz w:val="20"/>
                <w:szCs w:val="20"/>
              </w:rPr>
              <w:t>移工文化與社區營造</w:t>
            </w:r>
            <w:r w:rsidR="002870C3">
              <w:rPr>
                <w:rFonts w:ascii="新細明體" w:hAnsi="新細明體" w:hint="eastAsia"/>
                <w:color w:val="FF0000"/>
                <w:sz w:val="20"/>
                <w:szCs w:val="20"/>
              </w:rPr>
              <w:t>相關課程</w:t>
            </w:r>
          </w:p>
        </w:tc>
      </w:tr>
      <w:tr w:rsidR="009B12D1" w:rsidRPr="000B1426" w:rsidTr="00C500CB">
        <w:trPr>
          <w:trHeight w:val="70"/>
        </w:trPr>
        <w:tc>
          <w:tcPr>
            <w:tcW w:w="1522" w:type="dxa"/>
            <w:tcBorders>
              <w:left w:val="single" w:sz="12" w:space="0" w:color="auto"/>
              <w:bottom w:val="single" w:sz="12" w:space="0" w:color="auto"/>
            </w:tcBorders>
          </w:tcPr>
          <w:p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公民素養週、公共論壇、專題講座、戶外采風、融入式教學</w:t>
            </w:r>
          </w:p>
        </w:tc>
      </w:tr>
    </w:tbl>
    <w:p w:rsidR="00046C00" w:rsidRDefault="00046C00"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423953">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r w:rsidRPr="00694512">
        <w:rPr>
          <w:rFonts w:ascii="標楷體" w:eastAsia="華康儷粗黑" w:hint="eastAsia"/>
        </w:rPr>
        <w:t>﹙</w:t>
      </w:r>
      <w:r w:rsidRPr="00DB0296">
        <w:rPr>
          <w:rFonts w:ascii="新細明體" w:hAnsi="新細明體" w:hint="eastAsia"/>
        </w:rPr>
        <w:t>課程大綱需列十六週，課程大綱的撰寫方式亦請參看本校每學期《選課手冊》﹚</w:t>
      </w:r>
    </w:p>
    <w:p w:rsidR="00DB0296" w:rsidRPr="00DB0296" w:rsidRDefault="0042395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42395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259080</wp:posOffset>
                </wp:positionV>
                <wp:extent cx="4343400" cy="641350"/>
                <wp:effectExtent l="0" t="0" r="19050" b="2540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1350"/>
                        </a:xfrm>
                        <a:prstGeom prst="rect">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42395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42395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意涵被抽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一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週次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第九週</w:t>
            </w:r>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公民參與週</w:t>
            </w:r>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第十七週</w:t>
            </w:r>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第十八週</w:t>
            </w:r>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成果展準備週</w:t>
            </w:r>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42395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市社區大學每學期共18週(第9週為「公民參與週」，第18週為「期末成果展」，故實際課程請規劃為十六週)，最好能將每次上課主題與上課日期一起安排，請避開國定假日。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3.課程內容撰寫請以生動、活潑方式且能具吸引力之方式進行，因其內容之呈現攸關開成課程與否。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4.十六週內安排一週為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w:t>
                      </w:r>
                      <w:r w:rsidR="00423953">
                        <w:rPr>
                          <w:rFonts w:ascii="標楷體" w:eastAsia="標楷體" w:hint="eastAsia"/>
                          <w:color w:val="0000FF"/>
                          <w:sz w:val="26"/>
                        </w:rPr>
                        <w:t>桃園</w:t>
                      </w:r>
                      <w:r>
                        <w:rPr>
                          <w:rFonts w:ascii="標楷體" w:eastAsia="標楷體" w:hint="eastAsia"/>
                          <w:color w:val="0000FF"/>
                          <w:sz w:val="26"/>
                        </w:rPr>
                        <w:t>市社區大學每學期共18週(第9週為「公民參與週」，第18週為「期末成果展」，故實際課程請規劃為十六週)，最好能將每次上課主題與上課日期一起安排，請避開國定假日。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3.課程內容撰寫請以生動、活潑方式且能具吸引力之方式進行，因其內容之呈現攸關開成課程與否。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4.十六週內安排一週為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務請配合社大的整體規劃，以免同質性課程太多，造成過度的內部競爭，既利於教師課程區隔，更有利於學員可於同一學程架構的晉級規劃下，增加其選課穩定度。更歡迎志同道合的教師群，透過課程統整來共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請老師每欄都填寫最詳盡的資料</w:t>
      </w:r>
      <w:r w:rsidR="00974E8C" w:rsidRPr="003510B9">
        <w:rPr>
          <w:rFonts w:ascii="標楷體" w:eastAsia="標楷體" w:hAnsi="標楷體"/>
        </w:rPr>
        <w:t>，</w:t>
      </w:r>
      <w:r w:rsidR="00974E8C" w:rsidRPr="003510B9">
        <w:rPr>
          <w:rFonts w:ascii="標楷體" w:eastAsia="標楷體" w:hAnsi="標楷體" w:hint="eastAsia"/>
        </w:rPr>
        <w:t>請勿漏寫</w:t>
      </w:r>
      <w:r w:rsidR="00974E8C" w:rsidRPr="003510B9">
        <w:rPr>
          <w:rFonts w:ascii="標楷體" w:eastAsia="標楷體" w:hAnsi="標楷體"/>
        </w:rPr>
        <w:t>，</w:t>
      </w:r>
      <w:r w:rsidR="00974E8C" w:rsidRPr="003510B9">
        <w:rPr>
          <w:rFonts w:ascii="標楷體" w:eastAsia="標楷體" w:hAnsi="標楷體" w:hint="eastAsia"/>
        </w:rPr>
        <w:t>以便在選課手冊中做最清楚的內容呈現，以利學員能事先瞭解課程內容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請預先排定各週進度，並註明負責當週進度的老師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函養的增長，故教師於課程進度的安排，也可有一些學術層面的專論。如書法、攝影、繪畫等，可加入名作賞析的課程進度，語言課程可加入國外風情介紹，電腦課程可加入數位技術的未來發展等進度。諸如此類。</w:t>
      </w:r>
    </w:p>
    <w:p w:rsidR="003B728D" w:rsidRPr="003B728D" w:rsidRDefault="003B728D" w:rsidP="003B728D">
      <w:pPr>
        <w:snapToGrid w:val="0"/>
        <w:rPr>
          <w:rFonts w:ascii="標楷體" w:eastAsia="標楷體" w:hAnsi="標楷體"/>
          <w:b/>
          <w:bCs/>
          <w:sz w:val="40"/>
          <w:u w:val="double"/>
        </w:rPr>
      </w:pPr>
      <w:r>
        <w:rPr>
          <w:rFonts w:ascii="華康行書體" w:eastAsia="華康行書體"/>
          <w:sz w:val="32"/>
        </w:rPr>
        <w:br w:type="page"/>
      </w:r>
      <w:r w:rsidRPr="003B728D">
        <w:rPr>
          <w:rFonts w:ascii="標楷體" w:eastAsia="標楷體" w:hAnsi="標楷體" w:hint="eastAsia"/>
          <w:b/>
          <w:bCs/>
          <w:sz w:val="40"/>
          <w:u w:val="double"/>
        </w:rPr>
        <w:lastRenderedPageBreak/>
        <w:t>授課注意事項</w:t>
      </w:r>
    </w:p>
    <w:p w:rsidR="003B728D" w:rsidRPr="00DD50AE" w:rsidRDefault="003B728D" w:rsidP="003B728D">
      <w:pPr>
        <w:rPr>
          <w:rFonts w:ascii="標楷體" w:eastAsia="標楷體"/>
        </w:rPr>
      </w:pPr>
    </w:p>
    <w:p w:rsidR="003B728D" w:rsidRPr="00DD50AE" w:rsidRDefault="003B728D" w:rsidP="003B728D">
      <w:pPr>
        <w:rPr>
          <w:rFonts w:ascii="標楷體" w:eastAsia="標楷體"/>
        </w:rPr>
      </w:pPr>
      <w:r w:rsidRPr="00DD50AE">
        <w:rPr>
          <w:rFonts w:ascii="標楷體" w:eastAsia="標楷體" w:hint="eastAsia"/>
        </w:rPr>
        <w:t>聘期期間，講師須協助之事項</w:t>
      </w:r>
      <w:r w:rsidRPr="00DD50AE">
        <w:rPr>
          <w:rFonts w:ascii="標楷體" w:eastAsia="標楷體"/>
          <w:noProof/>
          <w:kern w:val="0"/>
        </w:rPr>
        <w:t>：</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一、開課之前：</w:t>
      </w:r>
    </w:p>
    <w:p w:rsidR="003B728D" w:rsidRPr="00DD50AE" w:rsidRDefault="003B728D" w:rsidP="003B728D">
      <w:pPr>
        <w:numPr>
          <w:ilvl w:val="1"/>
          <w:numId w:val="9"/>
        </w:numPr>
        <w:rPr>
          <w:rFonts w:ascii="標楷體" w:eastAsia="標楷體"/>
        </w:rPr>
      </w:pPr>
      <w:r w:rsidRPr="00DD50AE">
        <w:rPr>
          <w:rFonts w:ascii="標楷體" w:eastAsia="標楷體" w:hint="eastAsia"/>
        </w:rPr>
        <w:t>請依時提出課程設計大綱。</w:t>
      </w:r>
    </w:p>
    <w:p w:rsidR="003B728D" w:rsidRPr="00DD50AE" w:rsidRDefault="003B728D" w:rsidP="003B728D">
      <w:pPr>
        <w:numPr>
          <w:ilvl w:val="1"/>
          <w:numId w:val="9"/>
        </w:numPr>
        <w:rPr>
          <w:rFonts w:ascii="標楷體" w:eastAsia="標楷體"/>
        </w:rPr>
      </w:pPr>
      <w:r w:rsidRPr="00DD50AE">
        <w:rPr>
          <w:rFonts w:ascii="標楷體" w:eastAsia="標楷體" w:hint="eastAsia"/>
        </w:rPr>
        <w:t>請積極參與課程宣傳暨解說活動(如課程說明會、課程博覽會</w:t>
      </w:r>
      <w:r w:rsidRPr="00DD50AE">
        <w:rPr>
          <w:rFonts w:ascii="標楷體" w:eastAsia="標楷體"/>
        </w:rPr>
        <w:t>……</w:t>
      </w:r>
      <w:r w:rsidRPr="00DD50AE">
        <w:rPr>
          <w:rFonts w:ascii="標楷體" w:eastAsia="標楷體" w:hint="eastAsia"/>
        </w:rPr>
        <w:t>等)。吸引學員選課暨讓學員了解課程內容與進行方式。</w:t>
      </w:r>
    </w:p>
    <w:p w:rsidR="003B728D" w:rsidRPr="00DD50AE" w:rsidRDefault="003B728D" w:rsidP="003B728D">
      <w:pPr>
        <w:numPr>
          <w:ilvl w:val="1"/>
          <w:numId w:val="9"/>
        </w:numPr>
        <w:rPr>
          <w:rFonts w:ascii="標楷體" w:eastAsia="標楷體"/>
        </w:rPr>
      </w:pPr>
      <w:r w:rsidRPr="00DD50AE">
        <w:rPr>
          <w:rFonts w:ascii="標楷體" w:eastAsia="標楷體" w:hint="eastAsia"/>
        </w:rPr>
        <w:t>請確定教室與所需設備是否能滿足您教學上的需求。</w:t>
      </w:r>
    </w:p>
    <w:p w:rsidR="003B728D" w:rsidRPr="00DD50AE" w:rsidRDefault="003B728D"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二、授課期間：</w:t>
      </w:r>
    </w:p>
    <w:p w:rsidR="00DE6B64" w:rsidRPr="00DD50AE" w:rsidRDefault="003B728D" w:rsidP="00DD50AE">
      <w:pPr>
        <w:ind w:leftChars="216" w:left="758" w:hangingChars="100" w:hanging="240"/>
        <w:rPr>
          <w:rFonts w:ascii="標楷體" w:eastAsia="標楷體"/>
        </w:rPr>
      </w:pPr>
      <w:r w:rsidRPr="00DD50AE">
        <w:rPr>
          <w:rFonts w:ascii="標楷體" w:eastAsia="標楷體" w:hint="eastAsia"/>
        </w:rPr>
        <w:t>1.開放課堂/教學交流：</w:t>
      </w:r>
    </w:p>
    <w:p w:rsidR="003B728D" w:rsidRPr="00DD50AE" w:rsidRDefault="003B728D" w:rsidP="00DE6B64">
      <w:pPr>
        <w:ind w:leftChars="324" w:left="778"/>
        <w:rPr>
          <w:rFonts w:ascii="標楷體" w:eastAsia="標楷體"/>
        </w:rPr>
      </w:pPr>
      <w:r w:rsidRPr="00DD50AE">
        <w:rPr>
          <w:rFonts w:ascii="標楷體" w:eastAsia="標楷體" w:hint="eastAsia"/>
        </w:rPr>
        <w:t>社大課程皆對外開放，尤其鼓勵校內講師，隨時互相觀摩，並安排教學交流，進行教學研討。</w:t>
      </w:r>
    </w:p>
    <w:p w:rsidR="003B728D" w:rsidRPr="00DD50AE" w:rsidRDefault="003B728D" w:rsidP="00DD50AE">
      <w:pPr>
        <w:ind w:firstLineChars="200" w:firstLine="480"/>
        <w:rPr>
          <w:rFonts w:ascii="標楷體" w:eastAsia="標楷體"/>
        </w:rPr>
      </w:pPr>
      <w:r w:rsidRPr="00DD50AE">
        <w:rPr>
          <w:rFonts w:ascii="標楷體" w:eastAsia="標楷體" w:hint="eastAsia"/>
        </w:rPr>
        <w:t>2.授課時請注意：</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a)</w:t>
      </w:r>
      <w:r w:rsidRPr="00DD50AE">
        <w:rPr>
          <w:rFonts w:ascii="標楷體" w:eastAsia="標楷體" w:hint="eastAsia"/>
        </w:rPr>
        <w:t xml:space="preserve"> 互動原則：</w:t>
      </w:r>
    </w:p>
    <w:p w:rsidR="003B728D" w:rsidRPr="00DD50AE" w:rsidRDefault="003B728D" w:rsidP="003B728D">
      <w:pPr>
        <w:ind w:leftChars="540" w:left="1296"/>
        <w:rPr>
          <w:rFonts w:ascii="標楷體" w:eastAsia="標楷體"/>
        </w:rPr>
      </w:pPr>
      <w:r w:rsidRPr="00DD50AE">
        <w:rPr>
          <w:rFonts w:ascii="標楷體" w:eastAsia="標楷體" w:hint="eastAsia"/>
        </w:rPr>
        <w:t>社大授課以共讀、討論、實作與分享為主，講師與學員之對待平等</w:t>
      </w:r>
      <w:r w:rsidRPr="00DD50AE">
        <w:rPr>
          <w:rFonts w:ascii="標楷體" w:eastAsia="標楷體"/>
        </w:rPr>
        <w:t>，</w:t>
      </w:r>
      <w:r w:rsidRPr="00DD50AE">
        <w:rPr>
          <w:rFonts w:ascii="標楷體" w:eastAsia="標楷體" w:hint="eastAsia"/>
        </w:rPr>
        <w:t>非傳統上、下從屬的師生關係。課堂每一成員</w:t>
      </w:r>
      <w:r w:rsidRPr="00DD50AE">
        <w:rPr>
          <w:rFonts w:ascii="標楷體" w:eastAsia="標楷體"/>
        </w:rPr>
        <w:t>，</w:t>
      </w:r>
      <w:r w:rsidRPr="00DD50AE">
        <w:rPr>
          <w:rFonts w:ascii="標楷體" w:eastAsia="標楷體" w:hint="eastAsia"/>
        </w:rPr>
        <w:t>含講師、學員，能彼此相互學習及相互啟蒙。</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b)</w:t>
      </w:r>
      <w:r w:rsidRPr="00DD50AE">
        <w:rPr>
          <w:rFonts w:ascii="標楷體" w:eastAsia="標楷體" w:hint="eastAsia"/>
        </w:rPr>
        <w:t xml:space="preserve"> 主體原則：</w:t>
      </w:r>
    </w:p>
    <w:p w:rsidR="003B728D" w:rsidRPr="00DD50AE" w:rsidRDefault="003B728D" w:rsidP="00DE6B64">
      <w:pPr>
        <w:ind w:leftChars="540" w:left="1296"/>
        <w:rPr>
          <w:rFonts w:ascii="標楷體" w:eastAsia="標楷體"/>
        </w:rPr>
      </w:pPr>
      <w:r w:rsidRPr="00DD50AE">
        <w:rPr>
          <w:rFonts w:ascii="標楷體" w:eastAsia="標楷體" w:hint="eastAsia"/>
        </w:rPr>
        <w:t>學員是學習的主題，講師授課內容及語言宜切合其經驗所能接納者</w:t>
      </w:r>
      <w:r w:rsidRPr="00DD50AE">
        <w:rPr>
          <w:rFonts w:ascii="標楷體" w:eastAsia="標楷體"/>
        </w:rPr>
        <w:t>，</w:t>
      </w:r>
      <w:r w:rsidRPr="00DD50AE">
        <w:rPr>
          <w:rFonts w:ascii="標楷體" w:eastAsia="標楷體" w:hint="eastAsia"/>
        </w:rPr>
        <w:t>並盡量提供不同觀點之論述</w:t>
      </w:r>
      <w:r w:rsidRPr="00DD50AE">
        <w:rPr>
          <w:rFonts w:ascii="標楷體" w:eastAsia="標楷體"/>
        </w:rPr>
        <w:t>，</w:t>
      </w:r>
      <w:r w:rsidRPr="00DD50AE">
        <w:rPr>
          <w:rFonts w:ascii="標楷體" w:eastAsia="標楷體" w:hint="eastAsia"/>
        </w:rPr>
        <w:t>與學員反覆討論；授課材料應多元又豐富，避免過份主導或只提供講師個人太強烈之主觀論述。</w:t>
      </w:r>
    </w:p>
    <w:p w:rsidR="003B728D" w:rsidRPr="00DD50AE" w:rsidRDefault="003B728D" w:rsidP="003B728D">
      <w:pPr>
        <w:rPr>
          <w:rFonts w:ascii="標楷體" w:eastAsia="標楷體"/>
        </w:rPr>
      </w:pPr>
      <w:r w:rsidRPr="00DD50AE">
        <w:rPr>
          <w:rFonts w:ascii="標楷體" w:eastAsia="標楷體" w:hint="eastAsia"/>
        </w:rPr>
        <w:t xml:space="preserve">      (</w:t>
      </w:r>
      <w:r w:rsidRPr="00DD50AE">
        <w:rPr>
          <w:rFonts w:ascii="標楷體" w:eastAsia="標楷體"/>
        </w:rPr>
        <w:t xml:space="preserve">c) </w:t>
      </w:r>
      <w:r w:rsidRPr="00DD50AE">
        <w:rPr>
          <w:rFonts w:ascii="標楷體" w:eastAsia="標楷體" w:hint="eastAsia"/>
        </w:rPr>
        <w:t>開放原則：</w:t>
      </w:r>
    </w:p>
    <w:p w:rsidR="003B728D" w:rsidRPr="00DD50AE" w:rsidRDefault="003B728D" w:rsidP="00DE6B64">
      <w:pPr>
        <w:ind w:leftChars="540" w:left="1296"/>
        <w:rPr>
          <w:rFonts w:ascii="標楷體" w:eastAsia="標楷體"/>
        </w:rPr>
      </w:pPr>
      <w:r w:rsidRPr="00DD50AE">
        <w:rPr>
          <w:rFonts w:ascii="標楷體" w:eastAsia="標楷體" w:hint="eastAsia"/>
        </w:rPr>
        <w:t>社大為開放學校</w:t>
      </w:r>
      <w:r w:rsidRPr="00DD50AE">
        <w:rPr>
          <w:rFonts w:ascii="標楷體" w:eastAsia="標楷體"/>
        </w:rPr>
        <w:t>，</w:t>
      </w:r>
      <w:r w:rsidRPr="00DD50AE">
        <w:rPr>
          <w:rFonts w:ascii="標楷體" w:eastAsia="標楷體" w:hint="eastAsia"/>
        </w:rPr>
        <w:t>而且所有課程皆對外開放</w:t>
      </w:r>
      <w:r w:rsidRPr="00DD50AE">
        <w:rPr>
          <w:rFonts w:ascii="標楷體" w:eastAsia="標楷體"/>
        </w:rPr>
        <w:t>，</w:t>
      </w:r>
      <w:r w:rsidRPr="00DD50AE">
        <w:rPr>
          <w:rFonts w:ascii="標楷體" w:eastAsia="標楷體" w:hint="eastAsia"/>
        </w:rPr>
        <w:t>在不受明顯干擾及課程進行原則下</w:t>
      </w:r>
      <w:r w:rsidRPr="00DD50AE">
        <w:rPr>
          <w:rFonts w:ascii="標楷體" w:eastAsia="標楷體"/>
        </w:rPr>
        <w:t>，</w:t>
      </w:r>
      <w:r w:rsidRPr="00DD50AE">
        <w:rPr>
          <w:rFonts w:ascii="標楷體" w:eastAsia="標楷體" w:hint="eastAsia"/>
        </w:rPr>
        <w:t>隨時歡迎其他講師或學員旁聽</w:t>
      </w:r>
      <w:r w:rsidRPr="00DD50AE">
        <w:rPr>
          <w:rFonts w:ascii="標楷體" w:eastAsia="標楷體"/>
        </w:rPr>
        <w:t>，</w:t>
      </w:r>
      <w:r w:rsidRPr="00DD50AE">
        <w:rPr>
          <w:rFonts w:ascii="標楷體" w:eastAsia="標楷體" w:hint="eastAsia"/>
        </w:rPr>
        <w:t>以利於教學交流及授課品質之公共監督。</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3.敬請積極</w:t>
      </w:r>
      <w:r w:rsidRPr="00DD50AE">
        <w:rPr>
          <w:rFonts w:ascii="標楷體" w:eastAsia="標楷體"/>
          <w:kern w:val="0"/>
        </w:rPr>
        <w:t>/</w:t>
      </w:r>
      <w:r w:rsidRPr="00DD50AE">
        <w:rPr>
          <w:rFonts w:ascii="標楷體" w:eastAsia="標楷體" w:hint="eastAsia"/>
          <w:kern w:val="0"/>
        </w:rPr>
        <w:t>務必參與校務相關活動</w:t>
      </w:r>
      <w:r w:rsidRPr="00DD50AE">
        <w:rPr>
          <w:rFonts w:ascii="標楷體" w:eastAsia="標楷體"/>
          <w:kern w:val="0"/>
        </w:rPr>
        <w:t>：</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 xml:space="preserve">a) </w:t>
      </w:r>
      <w:r w:rsidRPr="00DD50AE">
        <w:rPr>
          <w:rFonts w:ascii="標楷體" w:eastAsia="標楷體" w:hint="eastAsia"/>
          <w:kern w:val="0"/>
        </w:rPr>
        <w:t>校務會議：</w:t>
      </w:r>
    </w:p>
    <w:p w:rsidR="003B728D" w:rsidRPr="00DD50AE" w:rsidRDefault="003B728D" w:rsidP="00DE6B64">
      <w:pPr>
        <w:ind w:leftChars="540" w:left="1296"/>
        <w:rPr>
          <w:rFonts w:ascii="標楷體" w:eastAsia="標楷體"/>
          <w:kern w:val="0"/>
        </w:rPr>
      </w:pPr>
      <w:r w:rsidRPr="00DD50AE">
        <w:rPr>
          <w:rFonts w:ascii="標楷體" w:eastAsia="標楷體" w:hint="eastAsia"/>
        </w:rPr>
        <w:t>校務會議為全校最高之決策單位</w:t>
      </w:r>
      <w:r w:rsidRPr="00DD50AE">
        <w:rPr>
          <w:rFonts w:ascii="標楷體" w:eastAsia="標楷體"/>
        </w:rPr>
        <w:t>，</w:t>
      </w:r>
      <w:r w:rsidRPr="00DD50AE">
        <w:rPr>
          <w:rFonts w:ascii="標楷體" w:eastAsia="標楷體" w:hint="eastAsia"/>
        </w:rPr>
        <w:t>攸關校務之重大事項，皆於此會議中做討論與決議。校務會議的組成，講師與學員席次各佔1/3以上。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 xml:space="preserve">(b) </w:t>
      </w:r>
      <w:r w:rsidRPr="00DD50AE">
        <w:rPr>
          <w:rFonts w:ascii="標楷體" w:eastAsia="標楷體" w:hint="eastAsia"/>
          <w:kern w:val="0"/>
        </w:rPr>
        <w:t>教師聯誼會：</w:t>
      </w:r>
    </w:p>
    <w:p w:rsidR="003B728D" w:rsidRPr="00DD50AE" w:rsidRDefault="003B728D" w:rsidP="00DE6B64">
      <w:pPr>
        <w:ind w:leftChars="540" w:left="1296"/>
        <w:rPr>
          <w:rFonts w:ascii="標楷體" w:eastAsia="標楷體"/>
        </w:rPr>
      </w:pPr>
      <w:r w:rsidRPr="00DD50AE">
        <w:rPr>
          <w:rFonts w:ascii="標楷體" w:eastAsia="標楷體" w:hint="eastAsia"/>
        </w:rPr>
        <w:t>加強講師間之情感交流及與校方之互動性</w:t>
      </w:r>
      <w:r w:rsidRPr="00DD50AE">
        <w:rPr>
          <w:rFonts w:ascii="標楷體" w:eastAsia="標楷體"/>
        </w:rPr>
        <w:t>，</w:t>
      </w:r>
      <w:r w:rsidRPr="00DD50AE">
        <w:rPr>
          <w:rFonts w:ascii="標楷體" w:eastAsia="標楷體" w:hint="eastAsia"/>
        </w:rPr>
        <w:t>甚而了解教學狀況及校方需協助事項等。</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c)</w:t>
      </w:r>
      <w:r w:rsidRPr="00DD50AE">
        <w:rPr>
          <w:rFonts w:ascii="標楷體" w:eastAsia="標楷體" w:hint="eastAsia"/>
          <w:kern w:val="0"/>
        </w:rPr>
        <w:t xml:space="preserve"> 公民參與週：</w:t>
      </w:r>
    </w:p>
    <w:p w:rsidR="003B728D" w:rsidRPr="00DD50AE" w:rsidRDefault="003B728D" w:rsidP="00DE6B64">
      <w:pPr>
        <w:ind w:leftChars="540" w:left="1296"/>
        <w:rPr>
          <w:rFonts w:ascii="標楷體" w:eastAsia="標楷體"/>
        </w:rPr>
      </w:pPr>
      <w:r w:rsidRPr="00DD50AE">
        <w:rPr>
          <w:rFonts w:ascii="標楷體" w:eastAsia="標楷體" w:hint="eastAsia"/>
        </w:rPr>
        <w:t>透過活動之舉行</w:t>
      </w:r>
      <w:r w:rsidRPr="00DD50AE">
        <w:rPr>
          <w:rFonts w:ascii="標楷體" w:eastAsia="標楷體"/>
        </w:rPr>
        <w:t>，</w:t>
      </w:r>
      <w:r w:rsidRPr="00DD50AE">
        <w:rPr>
          <w:rFonts w:ascii="標楷體" w:eastAsia="標楷體" w:hint="eastAsia"/>
        </w:rPr>
        <w:t>加強師生之互動關係與情感</w:t>
      </w:r>
      <w:r w:rsidRPr="00DD50AE">
        <w:rPr>
          <w:rFonts w:ascii="標楷體" w:eastAsia="標楷體"/>
        </w:rPr>
        <w:t>，</w:t>
      </w:r>
      <w:r w:rsidRPr="00DD50AE">
        <w:rPr>
          <w:rFonts w:ascii="標楷體" w:eastAsia="標楷體" w:hint="eastAsia"/>
        </w:rPr>
        <w:t>從關懷、參與過程中，進而凝聚對公共事務參與能力。公民參與週的舉辦方式請參看本校《選課手冊》。</w:t>
      </w:r>
    </w:p>
    <w:p w:rsidR="003B728D" w:rsidRPr="00DD50AE" w:rsidRDefault="003B728D" w:rsidP="00DD50AE">
      <w:pPr>
        <w:ind w:firstLineChars="300" w:firstLine="720"/>
        <w:rPr>
          <w:rFonts w:ascii="標楷體" w:eastAsia="標楷體"/>
          <w:kern w:val="0"/>
        </w:rPr>
      </w:pPr>
      <w:r w:rsidRPr="00DD50AE">
        <w:rPr>
          <w:rFonts w:ascii="標楷體" w:eastAsia="標楷體"/>
          <w:kern w:val="0"/>
        </w:rPr>
        <w:t>(d)</w:t>
      </w:r>
      <w:r w:rsidRPr="00DD50AE">
        <w:rPr>
          <w:rFonts w:ascii="標楷體" w:eastAsia="標楷體" w:hint="eastAsia"/>
          <w:kern w:val="0"/>
        </w:rPr>
        <w:t xml:space="preserve"> 期末教學座談：</w:t>
      </w:r>
    </w:p>
    <w:p w:rsidR="003B728D" w:rsidRPr="00DD50AE" w:rsidRDefault="003B728D" w:rsidP="00DE6B64">
      <w:pPr>
        <w:ind w:leftChars="540" w:left="1296"/>
        <w:rPr>
          <w:rFonts w:ascii="標楷體" w:eastAsia="標楷體"/>
        </w:rPr>
      </w:pPr>
      <w:r w:rsidRPr="00DD50AE">
        <w:rPr>
          <w:rFonts w:ascii="標楷體" w:eastAsia="標楷體" w:hint="eastAsia"/>
        </w:rPr>
        <w:t>社大之授課有別於一般傳統教學方式，為新興教學方式之開始</w:t>
      </w:r>
      <w:r w:rsidRPr="00DD50AE">
        <w:rPr>
          <w:rFonts w:ascii="標楷體" w:eastAsia="標楷體"/>
        </w:rPr>
        <w:t>，</w:t>
      </w:r>
      <w:r w:rsidRPr="00DD50AE">
        <w:rPr>
          <w:rFonts w:ascii="標楷體" w:eastAsia="標楷體" w:hint="eastAsia"/>
        </w:rPr>
        <w:t>藉由此教學座談方式，研討出更適宜講師教學及學員學習的最佳效果，共同建立學習的內容與課程進行的方式。</w:t>
      </w:r>
    </w:p>
    <w:p w:rsidR="003B728D" w:rsidRPr="00DD50AE" w:rsidRDefault="003B728D" w:rsidP="00DD50AE">
      <w:pPr>
        <w:ind w:firstLineChars="300" w:firstLine="720"/>
        <w:rPr>
          <w:rFonts w:ascii="標楷體" w:eastAsia="標楷體"/>
          <w:kern w:val="0"/>
        </w:rPr>
      </w:pPr>
      <w:r w:rsidRPr="00DD50AE">
        <w:rPr>
          <w:rFonts w:ascii="標楷體" w:eastAsia="標楷體" w:hint="eastAsia"/>
          <w:kern w:val="0"/>
        </w:rPr>
        <w:t>(</w:t>
      </w:r>
      <w:r w:rsidRPr="00DD50AE">
        <w:rPr>
          <w:rFonts w:ascii="標楷體" w:eastAsia="標楷體"/>
          <w:kern w:val="0"/>
        </w:rPr>
        <w:t>e)</w:t>
      </w:r>
      <w:r w:rsidRPr="00DD50AE">
        <w:rPr>
          <w:rFonts w:ascii="標楷體" w:eastAsia="標楷體" w:hint="eastAsia"/>
          <w:kern w:val="0"/>
        </w:rPr>
        <w:t xml:space="preserve"> 期末成果展</w:t>
      </w:r>
      <w:r w:rsidRPr="00DD50AE">
        <w:rPr>
          <w:rFonts w:ascii="標楷體" w:eastAsia="標楷體"/>
          <w:kern w:val="0"/>
        </w:rPr>
        <w:t>：</w:t>
      </w:r>
    </w:p>
    <w:p w:rsidR="003B728D" w:rsidRPr="00DD50AE" w:rsidRDefault="003B728D" w:rsidP="00DE6B64">
      <w:pPr>
        <w:ind w:leftChars="540" w:left="1296"/>
        <w:rPr>
          <w:rFonts w:ascii="標楷體" w:eastAsia="標楷體"/>
        </w:rPr>
      </w:pPr>
      <w:r w:rsidRPr="00DD50AE">
        <w:rPr>
          <w:rFonts w:ascii="標楷體" w:eastAsia="標楷體" w:hint="eastAsia"/>
        </w:rPr>
        <w:lastRenderedPageBreak/>
        <w:t>社大於期末將會有一成果發表會，並將成果匯集成光碟片出版。期末成果展的舉辦方式請參看本校《選課手冊》。</w:t>
      </w:r>
    </w:p>
    <w:p w:rsidR="003B728D" w:rsidRPr="00DD50AE" w:rsidRDefault="003B728D" w:rsidP="00DD50AE">
      <w:pPr>
        <w:ind w:firstLineChars="200" w:firstLine="480"/>
        <w:rPr>
          <w:rFonts w:ascii="標楷體" w:eastAsia="標楷體"/>
          <w:kern w:val="0"/>
        </w:rPr>
      </w:pPr>
      <w:r w:rsidRPr="00DD50AE">
        <w:rPr>
          <w:rFonts w:ascii="標楷體" w:eastAsia="標楷體" w:hint="eastAsia"/>
          <w:kern w:val="0"/>
        </w:rPr>
        <w:t>4.請假事宜：</w:t>
      </w:r>
    </w:p>
    <w:p w:rsidR="00DE6B64" w:rsidRPr="00DD50AE" w:rsidRDefault="00DE6B64" w:rsidP="00DD50AE">
      <w:pPr>
        <w:snapToGrid w:val="0"/>
        <w:ind w:leftChars="324" w:left="778" w:firstLineChars="6" w:firstLine="14"/>
        <w:rPr>
          <w:rFonts w:ascii="標楷體" w:eastAsia="標楷體"/>
        </w:rPr>
      </w:pPr>
      <w:r w:rsidRPr="00DD50AE">
        <w:rPr>
          <w:rFonts w:ascii="標楷體" w:eastAsia="標楷體"/>
        </w:rPr>
        <w:t>為尊重學員學習權利，請按原排定時間上課，除不可抗拒之外力，非得調動課程或請假，（請自行聯繫其他教師代課、聯繫班代通知該班學生調動課程事宜）。校方不鼓勵更動上課時間，也不代為聯繫學員</w:t>
      </w:r>
      <w:r w:rsidRPr="00DD50AE">
        <w:rPr>
          <w:rFonts w:ascii="標楷體" w:eastAsia="標楷體" w:hint="eastAsia"/>
        </w:rPr>
        <w:t>。</w:t>
      </w:r>
      <w:r w:rsidRPr="00DD50AE">
        <w:rPr>
          <w:rFonts w:ascii="標楷體" w:eastAsia="標楷體"/>
        </w:rPr>
        <w:t>若不得</w:t>
      </w:r>
      <w:r w:rsidRPr="00DD50AE">
        <w:rPr>
          <w:rFonts w:ascii="標楷體" w:eastAsia="標楷體" w:hint="eastAsia"/>
        </w:rPr>
        <w:t>已</w:t>
      </w:r>
      <w:r w:rsidRPr="00DD50AE">
        <w:rPr>
          <w:rFonts w:ascii="標楷體" w:eastAsia="標楷體"/>
        </w:rPr>
        <w:t>須更動</w:t>
      </w:r>
      <w:r w:rsidRPr="00DD50AE">
        <w:rPr>
          <w:rFonts w:ascii="標楷體" w:eastAsia="標楷體" w:hint="eastAsia"/>
        </w:rPr>
        <w:t>時段或上課地點時</w:t>
      </w:r>
      <w:r w:rsidRPr="00DD50AE">
        <w:rPr>
          <w:rFonts w:ascii="標楷體" w:eastAsia="標楷體"/>
        </w:rPr>
        <w:t>，請事先知會</w:t>
      </w:r>
      <w:r w:rsidRPr="00DD50AE">
        <w:rPr>
          <w:rFonts w:ascii="標楷體" w:eastAsia="標楷體" w:hint="eastAsia"/>
        </w:rPr>
        <w:t>社大課務組</w:t>
      </w:r>
      <w:r w:rsidRPr="00DD50AE">
        <w:rPr>
          <w:rFonts w:ascii="標楷體" w:eastAsia="標楷體"/>
        </w:rPr>
        <w:t>，以便學員查詢時能代為答覆，或製作海報公告。</w:t>
      </w:r>
    </w:p>
    <w:p w:rsidR="003B728D" w:rsidRPr="00DD50AE" w:rsidRDefault="003B728D" w:rsidP="00DD50AE">
      <w:pPr>
        <w:ind w:firstLineChars="200" w:firstLine="480"/>
        <w:rPr>
          <w:rFonts w:ascii="標楷體" w:eastAsia="標楷體"/>
        </w:rPr>
      </w:pPr>
      <w:r w:rsidRPr="00DD50AE">
        <w:rPr>
          <w:rFonts w:ascii="標楷體" w:eastAsia="標楷體" w:hint="eastAsia"/>
        </w:rPr>
        <w:t>5.借用特殊教室事宜</w:t>
      </w:r>
    </w:p>
    <w:p w:rsidR="003B728D" w:rsidRPr="00DD50AE" w:rsidRDefault="003B728D" w:rsidP="003B728D">
      <w:pPr>
        <w:ind w:leftChars="324" w:left="778"/>
        <w:rPr>
          <w:rFonts w:ascii="標楷體" w:eastAsia="標楷體"/>
        </w:rPr>
      </w:pPr>
      <w:r w:rsidRPr="00DD50AE">
        <w:rPr>
          <w:rFonts w:ascii="標楷體" w:eastAsia="標楷體" w:hint="eastAsia"/>
        </w:rPr>
        <w:t>若您在課程中有需要使用到特殊教室者，請盡量在學期前告知校方，以便我們能做妥善之安排。而若是在學期中臨時有需要使用到特殊教室，也請在使用前兩個星期前告知校方，以便向社區借用場地。</w:t>
      </w:r>
    </w:p>
    <w:p w:rsidR="003B728D" w:rsidRPr="00DD50AE" w:rsidRDefault="003B728D" w:rsidP="00DD50AE">
      <w:pPr>
        <w:ind w:firstLineChars="200" w:firstLine="480"/>
        <w:rPr>
          <w:rFonts w:ascii="標楷體" w:eastAsia="標楷體"/>
        </w:rPr>
      </w:pPr>
      <w:r w:rsidRPr="00DD50AE">
        <w:rPr>
          <w:rFonts w:ascii="標楷體" w:eastAsia="標楷體" w:hint="eastAsia"/>
        </w:rPr>
        <w:t>6.調動教室事宜</w:t>
      </w:r>
    </w:p>
    <w:p w:rsidR="003B728D" w:rsidRPr="00DD50AE" w:rsidRDefault="003B728D" w:rsidP="00DE6B64">
      <w:pPr>
        <w:ind w:leftChars="324" w:left="778"/>
        <w:rPr>
          <w:rFonts w:ascii="標楷體" w:eastAsia="標楷體"/>
        </w:rPr>
      </w:pPr>
      <w:r w:rsidRPr="00DD50AE">
        <w:rPr>
          <w:rFonts w:ascii="標楷體" w:eastAsia="標楷體" w:hint="eastAsia"/>
        </w:rPr>
        <w:t>若您在學期中臨時調動教室，請於兩個星期前告知校方，以便學員查詢時</w:t>
      </w:r>
      <w:r w:rsidR="00DE6B64" w:rsidRPr="00DD50AE">
        <w:rPr>
          <w:rFonts w:ascii="標楷體" w:eastAsia="標楷體" w:hint="eastAsia"/>
        </w:rPr>
        <w:t>要</w:t>
      </w:r>
      <w:r w:rsidRPr="00DD50AE">
        <w:rPr>
          <w:rFonts w:ascii="標楷體" w:eastAsia="標楷體" w:hint="eastAsia"/>
        </w:rPr>
        <w:t>校方能代為答覆。</w:t>
      </w:r>
    </w:p>
    <w:p w:rsidR="003B728D" w:rsidRPr="00DD50AE" w:rsidRDefault="003B728D" w:rsidP="00DD50AE">
      <w:pPr>
        <w:ind w:firstLineChars="200" w:firstLine="480"/>
        <w:rPr>
          <w:rFonts w:ascii="標楷體" w:eastAsia="標楷體"/>
        </w:rPr>
      </w:pPr>
      <w:r w:rsidRPr="00DD50AE">
        <w:rPr>
          <w:rFonts w:ascii="標楷體" w:eastAsia="標楷體" w:hint="eastAsia"/>
        </w:rPr>
        <w:t>7.外出教學問題</w:t>
      </w:r>
    </w:p>
    <w:p w:rsidR="003B728D" w:rsidRPr="00DD50AE" w:rsidRDefault="00DE6B64" w:rsidP="00DE6B64">
      <w:pPr>
        <w:ind w:leftChars="324" w:left="778"/>
        <w:rPr>
          <w:rFonts w:ascii="標楷體" w:eastAsia="標楷體"/>
        </w:rPr>
      </w:pPr>
      <w:r w:rsidRPr="00DD50AE">
        <w:rPr>
          <w:rFonts w:ascii="標楷體" w:eastAsia="標楷體" w:hint="eastAsia"/>
        </w:rPr>
        <w:t>社大課程不見得一定是在教室中排排坐的聽教師傳授知識而已，更強調「社區參與」，也唯有走入社區，才能真正觀察到社區中的一草一木，也更能看見身邊社區的「真、善、美」。因此我們強烈建議教師在時數內最好安排一次以上的校外參觀見學的活動(非聚餐聯誼)，參訪時段可以自行與學員協調，不需要與上課時間一致，然務必妥善安排及聯繫到每位學員，並注意學員人身安全。</w:t>
      </w:r>
      <w:r w:rsidR="003B728D" w:rsidRPr="00DD50AE">
        <w:rPr>
          <w:rFonts w:ascii="標楷體" w:eastAsia="標楷體" w:hint="eastAsia"/>
        </w:rPr>
        <w:t>若您有安排校外教學活動，請於兩個星期前告知校方，以便學員查詢時校方能代為答覆。</w:t>
      </w:r>
    </w:p>
    <w:p w:rsidR="00DE6B64" w:rsidRPr="00DD50AE" w:rsidRDefault="00DE6B64" w:rsidP="003B728D">
      <w:pPr>
        <w:snapToGrid w:val="0"/>
        <w:rPr>
          <w:rFonts w:ascii="標楷體" w:eastAsia="標楷體" w:hAnsi="標楷體"/>
          <w:b/>
        </w:rPr>
      </w:pPr>
    </w:p>
    <w:p w:rsidR="003B728D" w:rsidRPr="00DD50AE" w:rsidRDefault="003B728D" w:rsidP="003B728D">
      <w:pPr>
        <w:snapToGrid w:val="0"/>
        <w:rPr>
          <w:rFonts w:ascii="標楷體" w:eastAsia="標楷體" w:hAnsi="標楷體"/>
          <w:b/>
          <w:sz w:val="28"/>
          <w:szCs w:val="28"/>
        </w:rPr>
      </w:pPr>
      <w:r w:rsidRPr="00DD50AE">
        <w:rPr>
          <w:rFonts w:ascii="標楷體" w:eastAsia="標楷體" w:hAnsi="標楷體" w:hint="eastAsia"/>
          <w:b/>
          <w:sz w:val="28"/>
          <w:szCs w:val="28"/>
        </w:rPr>
        <w:t>三、學期結束前：</w:t>
      </w:r>
    </w:p>
    <w:p w:rsidR="003B728D" w:rsidRPr="00DD50AE" w:rsidRDefault="003B728D" w:rsidP="003B728D">
      <w:pPr>
        <w:rPr>
          <w:rFonts w:ascii="標楷體" w:eastAsia="標楷體"/>
        </w:rPr>
      </w:pPr>
      <w:r w:rsidRPr="00DD50AE">
        <w:rPr>
          <w:rFonts w:ascii="標楷體" w:eastAsia="標楷體" w:hint="eastAsia"/>
        </w:rPr>
        <w:t xml:space="preserve">    1.教學評鑑：</w:t>
      </w:r>
    </w:p>
    <w:p w:rsidR="003B728D" w:rsidRPr="00DD50AE" w:rsidRDefault="003B728D" w:rsidP="00DE6B64">
      <w:pPr>
        <w:ind w:leftChars="324" w:left="778"/>
        <w:rPr>
          <w:rFonts w:ascii="標楷體" w:eastAsia="標楷體"/>
        </w:rPr>
      </w:pPr>
      <w:r w:rsidRPr="00DD50AE">
        <w:rPr>
          <w:rFonts w:ascii="標楷體" w:eastAsia="標楷體" w:hint="eastAsia"/>
        </w:rPr>
        <w:t>學員為整個學習主体</w:t>
      </w:r>
      <w:r w:rsidRPr="00DD50AE">
        <w:rPr>
          <w:rFonts w:ascii="標楷體" w:eastAsia="標楷體"/>
        </w:rPr>
        <w:t>，</w:t>
      </w:r>
      <w:r w:rsidRPr="00DD50AE">
        <w:rPr>
          <w:rFonts w:ascii="標楷體" w:eastAsia="標楷體" w:hint="eastAsia"/>
        </w:rPr>
        <w:t>教師是學習的輔助者</w:t>
      </w:r>
      <w:r w:rsidRPr="00DD50AE">
        <w:rPr>
          <w:rFonts w:ascii="標楷體" w:eastAsia="標楷體"/>
        </w:rPr>
        <w:t>；</w:t>
      </w:r>
      <w:r w:rsidRPr="00DD50AE">
        <w:rPr>
          <w:rFonts w:ascii="標楷體" w:eastAsia="標楷體" w:hint="eastAsia"/>
        </w:rPr>
        <w:t>學員之反應</w:t>
      </w:r>
      <w:r w:rsidRPr="00DD50AE">
        <w:rPr>
          <w:rFonts w:ascii="標楷體" w:eastAsia="標楷體"/>
        </w:rPr>
        <w:t>，</w:t>
      </w:r>
      <w:r w:rsidRPr="00DD50AE">
        <w:rPr>
          <w:rFonts w:ascii="標楷體" w:eastAsia="標楷體" w:hint="eastAsia"/>
        </w:rPr>
        <w:t>是未來發展之最堅實的工作基礎。故請接受學員對您的授課做適宜之評鑑（將藉由問卷調查或其他方式進行）。</w:t>
      </w:r>
    </w:p>
    <w:p w:rsidR="003B728D" w:rsidRPr="00DD50AE" w:rsidRDefault="003B728D" w:rsidP="003B728D">
      <w:pPr>
        <w:rPr>
          <w:rFonts w:ascii="標楷體" w:eastAsia="標楷體"/>
        </w:rPr>
      </w:pPr>
      <w:r w:rsidRPr="00DD50AE">
        <w:rPr>
          <w:rFonts w:ascii="標楷體" w:eastAsia="標楷體" w:hint="eastAsia"/>
        </w:rPr>
        <w:t xml:space="preserve">    2.期末學員成績評量：</w:t>
      </w:r>
    </w:p>
    <w:p w:rsidR="003B728D" w:rsidRPr="00DD50AE" w:rsidRDefault="003B728D" w:rsidP="00DE6B64">
      <w:pPr>
        <w:ind w:leftChars="324" w:left="778"/>
        <w:rPr>
          <w:rFonts w:ascii="華康行書體" w:eastAsia="華康行書體"/>
        </w:rPr>
      </w:pPr>
      <w:r w:rsidRPr="00DD50AE">
        <w:rPr>
          <w:rFonts w:ascii="標楷體" w:eastAsia="標楷體" w:hint="eastAsia"/>
        </w:rPr>
        <w:t>成績分「通過」、「不通過」，如對於表現特別優異的學員可加註「優良」，其評量方式由講師自行訂定，但請於學期初即告知學員評量原則。</w:t>
      </w:r>
    </w:p>
    <w:p w:rsidR="00974E8C" w:rsidRDefault="00974E8C" w:rsidP="00423953">
      <w:pPr>
        <w:snapToGrid w:val="0"/>
        <w:spacing w:beforeLines="50" w:before="180"/>
        <w:rPr>
          <w:rFonts w:ascii="標楷體" w:eastAsia="標楷體"/>
          <w:b/>
          <w:bCs/>
          <w:sz w:val="40"/>
          <w:u w:val="double"/>
        </w:rPr>
      </w:pPr>
      <w:r>
        <w:rPr>
          <w:rFonts w:ascii="標楷體" w:eastAsia="標楷體"/>
          <w:bCs/>
          <w:sz w:val="28"/>
          <w:szCs w:val="28"/>
        </w:rPr>
        <w:br w:type="page"/>
      </w:r>
      <w:r>
        <w:rPr>
          <w:rFonts w:ascii="標楷體" w:eastAsia="標楷體" w:hint="eastAsia"/>
          <w:b/>
          <w:bCs/>
          <w:sz w:val="40"/>
          <w:u w:val="double"/>
        </w:rPr>
        <w:lastRenderedPageBreak/>
        <w:t>課程暨師資審議</w:t>
      </w:r>
    </w:p>
    <w:p w:rsidR="00974E8C" w:rsidRDefault="00974E8C">
      <w:pPr>
        <w:snapToGrid w:val="0"/>
        <w:rPr>
          <w:rFonts w:ascii="標楷體" w:eastAsia="標楷體"/>
          <w:b/>
          <w:bCs/>
          <w:sz w:val="28"/>
          <w:u w:val="double"/>
        </w:rPr>
      </w:pP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974E8C" w:rsidRPr="00DC02E3" w:rsidRDefault="00974E8C">
      <w:pPr>
        <w:tabs>
          <w:tab w:val="num" w:pos="720"/>
        </w:tabs>
        <w:snapToGrid w:val="0"/>
        <w:ind w:firstLine="540"/>
        <w:rPr>
          <w:rFonts w:ascii="標楷體" w:eastAsia="標楷體"/>
          <w:bCs/>
        </w:rPr>
      </w:pPr>
    </w:p>
    <w:p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r w:rsidRPr="00DC02E3">
        <w:rPr>
          <w:rFonts w:ascii="標楷體" w:eastAsia="標楷體" w:hint="eastAsia"/>
          <w:bCs/>
        </w:rPr>
        <w:t>務組進行初審。</w:t>
      </w:r>
    </w:p>
    <w:p w:rsidR="00070B6D" w:rsidRPr="00DC02E3" w:rsidRDefault="00070B6D" w:rsidP="00DC02E3">
      <w:pPr>
        <w:snapToGrid w:val="0"/>
        <w:ind w:leftChars="225"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新進教師所提交之資料匯集完後，由課務組送交「課程規劃與審訂委員會」審查。</w:t>
      </w:r>
      <w:r w:rsidR="00423953">
        <w:rPr>
          <w:rFonts w:ascii="標楷體" w:eastAsia="標楷體" w:hint="eastAsia"/>
          <w:bCs/>
        </w:rPr>
        <w:t>桃園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423953">
        <w:rPr>
          <w:rFonts w:ascii="標楷體" w:eastAsia="標楷體" w:hint="eastAsia"/>
          <w:bCs/>
        </w:rPr>
        <w:t>桃園</w:t>
      </w:r>
      <w:r w:rsidR="00070B6D" w:rsidRPr="00070B6D">
        <w:rPr>
          <w:rFonts w:ascii="標楷體" w:eastAsia="標楷體" w:hint="eastAsia"/>
          <w:bCs/>
        </w:rPr>
        <w:t>社大裡面特別設立的課程規劃與教師資格的審查、監督與評鑑單位。除了負責課程規劃的把關工作外，也是</w:t>
      </w:r>
      <w:r w:rsidR="00423953">
        <w:rPr>
          <w:rFonts w:ascii="標楷體" w:eastAsia="標楷體" w:hint="eastAsia"/>
          <w:bCs/>
        </w:rPr>
        <w:t>桃園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rsidR="00974E8C" w:rsidRPr="00DC02E3" w:rsidRDefault="00974E8C" w:rsidP="00070B6D">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423953">
        <w:rPr>
          <w:rFonts w:ascii="標楷體" w:eastAsia="標楷體" w:hint="eastAsia"/>
          <w:bCs/>
        </w:rPr>
        <w:t>桃園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正式定案時間大約是每學期第十一週</w:t>
      </w:r>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rsidR="00E030F1" w:rsidRPr="00DC02E3" w:rsidRDefault="00E030F1" w:rsidP="00DC02E3">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特殊情況另行處理（依校本部課程複審委員會之決議辦理）。倘選課人數太少，無法開課，則請見諒。因此也希望您多花心力設計課程內容及撰寫課程，使您的課程能更具吸引力。</w:t>
      </w:r>
    </w:p>
    <w:p w:rsidR="00DD50AE" w:rsidRPr="00DC02E3" w:rsidRDefault="00DD50AE" w:rsidP="00DC02E3">
      <w:pPr>
        <w:tabs>
          <w:tab w:val="num" w:pos="900"/>
        </w:tabs>
        <w:snapToGrid w:val="0"/>
        <w:ind w:left="540"/>
        <w:rPr>
          <w:rFonts w:ascii="標楷體" w:eastAsia="標楷體"/>
          <w:bCs/>
        </w:rPr>
      </w:pPr>
    </w:p>
    <w:p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r w:rsidRPr="00DD50AE">
        <w:rPr>
          <w:rFonts w:ascii="標楷體" w:eastAsia="標楷體" w:hint="eastAsia"/>
          <w:bCs/>
        </w:rPr>
        <w:t>週、第1</w:t>
      </w:r>
      <w:r w:rsidR="009B12D1">
        <w:rPr>
          <w:rFonts w:ascii="標楷體" w:eastAsia="標楷體" w:hint="eastAsia"/>
          <w:bCs/>
        </w:rPr>
        <w:t>9</w:t>
      </w:r>
      <w:r w:rsidRPr="00DD50AE">
        <w:rPr>
          <w:rFonts w:ascii="標楷體" w:eastAsia="標楷體" w:hint="eastAsia"/>
          <w:bCs/>
        </w:rPr>
        <w:t>週時支付各半</w:t>
      </w:r>
      <w:r w:rsidR="00460124">
        <w:rPr>
          <w:rFonts w:ascii="標楷體" w:eastAsia="標楷體" w:hint="eastAsia"/>
          <w:bCs/>
        </w:rPr>
        <w:t>；第九週</w:t>
      </w:r>
      <w:r w:rsidR="00460124" w:rsidRPr="005802A7">
        <w:rPr>
          <w:rFonts w:ascii="標楷體" w:eastAsia="標楷體" w:hint="eastAsia"/>
          <w:bCs/>
          <w:color w:val="C00000"/>
        </w:rPr>
        <w:t>公民參與週</w:t>
      </w:r>
      <w:r w:rsidR="00460124">
        <w:rPr>
          <w:rFonts w:ascii="標楷體" w:eastAsia="標楷體" w:hint="eastAsia"/>
          <w:bCs/>
        </w:rPr>
        <w:t>及第十八週</w:t>
      </w:r>
      <w:r w:rsidR="00460124" w:rsidRPr="005802A7">
        <w:rPr>
          <w:rFonts w:ascii="標楷體" w:eastAsia="標楷體" w:hint="eastAsia"/>
          <w:bCs/>
          <w:color w:val="C00000"/>
        </w:rPr>
        <w:t>期末結業式</w:t>
      </w:r>
      <w:r w:rsidR="00460124">
        <w:rPr>
          <w:rFonts w:ascii="標楷體" w:eastAsia="標楷體" w:hint="eastAsia"/>
          <w:bCs/>
        </w:rPr>
        <w:t>未參加則不付此週講師費。</w:t>
      </w:r>
    </w:p>
    <w:p w:rsidR="00974E8C" w:rsidRDefault="00974E8C">
      <w:pPr>
        <w:tabs>
          <w:tab w:val="num" w:pos="900"/>
        </w:tabs>
        <w:snapToGrid w:val="0"/>
        <w:ind w:left="540" w:firstLine="540"/>
        <w:rPr>
          <w:rFonts w:ascii="標楷體" w:eastAsia="標楷體"/>
          <w:bCs/>
          <w:sz w:val="28"/>
          <w:szCs w:val="28"/>
        </w:rPr>
      </w:pPr>
    </w:p>
    <w:p w:rsidR="00AA7F22" w:rsidRDefault="00AA7F22" w:rsidP="00423953">
      <w:pPr>
        <w:snapToGrid w:val="0"/>
        <w:spacing w:beforeLines="50" w:before="180"/>
        <w:jc w:val="center"/>
        <w:rPr>
          <w:rFonts w:ascii="標楷體" w:eastAsia="標楷體"/>
          <w:b/>
          <w:bCs/>
          <w:sz w:val="40"/>
          <w:u w:val="double"/>
        </w:rPr>
      </w:pPr>
    </w:p>
    <w:p w:rsidR="00AA7F22" w:rsidRDefault="00AA7F22" w:rsidP="00423953">
      <w:pPr>
        <w:snapToGrid w:val="0"/>
        <w:spacing w:beforeLines="50" w:before="180"/>
        <w:jc w:val="center"/>
        <w:rPr>
          <w:rFonts w:ascii="標楷體" w:eastAsia="標楷體"/>
          <w:b/>
          <w:bCs/>
          <w:sz w:val="40"/>
          <w:u w:val="double"/>
        </w:rPr>
      </w:pPr>
    </w:p>
    <w:p w:rsidR="00AA7F22" w:rsidRDefault="00AA7F22" w:rsidP="00423953">
      <w:pPr>
        <w:snapToGrid w:val="0"/>
        <w:spacing w:beforeLines="50" w:before="180"/>
        <w:jc w:val="center"/>
        <w:rPr>
          <w:rFonts w:ascii="標楷體" w:eastAsia="標楷體"/>
          <w:b/>
          <w:bCs/>
          <w:sz w:val="40"/>
          <w:u w:val="double"/>
        </w:rPr>
      </w:pPr>
    </w:p>
    <w:p w:rsidR="008573DC" w:rsidRPr="008573DC" w:rsidRDefault="008573DC" w:rsidP="00423953">
      <w:pPr>
        <w:snapToGrid w:val="0"/>
        <w:spacing w:beforeLines="50" w:before="180"/>
        <w:jc w:val="center"/>
        <w:rPr>
          <w:rFonts w:ascii="標楷體" w:eastAsia="標楷體"/>
          <w:b/>
          <w:bCs/>
          <w:sz w:val="40"/>
          <w:u w:val="double"/>
        </w:rPr>
      </w:pPr>
    </w:p>
    <w:p w:rsidR="00C76259" w:rsidRDefault="00C76259" w:rsidP="00C76259">
      <w:pPr>
        <w:snapToGrid w:val="0"/>
        <w:jc w:val="center"/>
        <w:rPr>
          <w:rFonts w:ascii="標楷體" w:eastAsia="標楷體" w:hAnsi="標楷體"/>
          <w:sz w:val="36"/>
          <w:szCs w:val="28"/>
        </w:rPr>
      </w:pPr>
      <w:r>
        <w:rPr>
          <w:rFonts w:ascii="標楷體" w:eastAsia="標楷體" w:hAnsi="標楷體" w:hint="eastAsia"/>
          <w:sz w:val="36"/>
          <w:szCs w:val="28"/>
        </w:rPr>
        <w:t>課程師資審議制度及鐘點費標準表</w:t>
      </w:r>
    </w:p>
    <w:p w:rsidR="00C76259" w:rsidRDefault="00C76259" w:rsidP="00423953">
      <w:pPr>
        <w:snapToGrid w:val="0"/>
        <w:spacing w:beforeLines="50" w:before="180"/>
        <w:rPr>
          <w:rFonts w:ascii="標楷體" w:eastAsia="標楷體"/>
          <w:b/>
          <w:bCs/>
          <w:sz w:val="32"/>
          <w:u w:val="double"/>
        </w:rPr>
      </w:pPr>
      <w:r>
        <w:rPr>
          <w:rFonts w:ascii="標楷體" w:eastAsia="標楷體" w:hint="eastAsia"/>
          <w:b/>
          <w:bCs/>
          <w:sz w:val="32"/>
          <w:u w:val="double"/>
        </w:rPr>
        <w:t>◎課程暨師資審議</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C76259" w:rsidRPr="00C76259" w:rsidRDefault="00C76259" w:rsidP="00C76259">
      <w:pPr>
        <w:tabs>
          <w:tab w:val="num" w:pos="720"/>
        </w:tabs>
        <w:snapToGrid w:val="0"/>
        <w:spacing w:line="0" w:lineRule="atLeast"/>
        <w:ind w:leftChars="108" w:left="259" w:firstLineChars="100" w:firstLine="240"/>
        <w:rPr>
          <w:rFonts w:ascii="標楷體" w:eastAsia="標楷體" w:hAnsi="標楷體"/>
          <w:bCs/>
        </w:rPr>
      </w:pPr>
      <w:r w:rsidRPr="00C76259">
        <w:rPr>
          <w:rFonts w:ascii="標楷體" w:eastAsia="標楷體" w:hAnsi="標楷體" w:hint="eastAsia"/>
          <w:bCs/>
        </w:rPr>
        <w:t>因此實施課程及師資審議制度，將社大現有及預計引進之講師，分下列步驟進行課程暨師資資格審議：</w:t>
      </w:r>
    </w:p>
    <w:p w:rsidR="00C76259" w:rsidRPr="00C76259" w:rsidRDefault="00C76259" w:rsidP="00C76259">
      <w:pPr>
        <w:snapToGrid w:val="0"/>
        <w:spacing w:line="0" w:lineRule="atLeast"/>
        <w:rPr>
          <w:rFonts w:ascii="標楷體" w:eastAsia="標楷體" w:hAnsi="標楷體"/>
          <w:b/>
        </w:rPr>
      </w:pPr>
      <w:r w:rsidRPr="00C76259">
        <w:rPr>
          <w:rFonts w:ascii="標楷體" w:eastAsia="標楷體" w:hAnsi="標楷體" w:hint="eastAsia"/>
          <w:b/>
        </w:rPr>
        <w:t>一、申請：</w:t>
      </w:r>
    </w:p>
    <w:p w:rsidR="00C76259" w:rsidRPr="00C76259" w:rsidRDefault="00C76259" w:rsidP="00C76259">
      <w:pPr>
        <w:spacing w:line="0" w:lineRule="atLeast"/>
        <w:ind w:firstLineChars="100" w:firstLine="240"/>
        <w:rPr>
          <w:rFonts w:ascii="標楷體" w:eastAsia="標楷體" w:hAnsi="標楷體"/>
        </w:rPr>
      </w:pPr>
      <w:r w:rsidRPr="00C76259">
        <w:rPr>
          <w:rFonts w:ascii="標楷體" w:eastAsia="標楷體" w:hAnsi="標楷體" w:hint="eastAsia"/>
        </w:rPr>
        <w:t>請新進教師填具「講師基本資料表」、「講師資格審查申請表」及「課程規劃表」，</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並備齊各項學歷、教育部核發之教師證、經歷、社團約聘證書、技術證照、各項榮譽之得獎記錄、作品集、開課經歷等足以佐證之各項證明文件、相片等，送課務組進行初審。</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二、初審：</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各教師（含舊教師）所提交之資格審查表及下一學期課程規劃表等相關資料彙整後</w:t>
      </w:r>
    </w:p>
    <w:p w:rsidR="00C76259" w:rsidRPr="00C76259" w:rsidRDefault="00C76259" w:rsidP="00C76259">
      <w:pPr>
        <w:pStyle w:val="3"/>
        <w:spacing w:line="0" w:lineRule="atLeast"/>
        <w:rPr>
          <w:rFonts w:ascii="標楷體" w:eastAsia="標楷體" w:hAnsi="標楷體"/>
          <w:sz w:val="24"/>
          <w:szCs w:val="24"/>
        </w:rPr>
      </w:pPr>
      <w:r w:rsidRPr="00C76259">
        <w:rPr>
          <w:rFonts w:ascii="標楷體" w:eastAsia="標楷體" w:hAnsi="標楷體" w:hint="eastAsia"/>
          <w:sz w:val="24"/>
          <w:szCs w:val="24"/>
        </w:rPr>
        <w:t>，由課務組做書面初審，並以其課程規劃之適切性、必要性，師資之專業性，符合社大理念程度，決定是否列入開課建議名冊中，再送交「課程審查及講師聘任委員會」審查，初審時間為每一學期之第十週。</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三、決審：</w:t>
      </w:r>
    </w:p>
    <w:p w:rsidR="00C76259" w:rsidRPr="00C76259" w:rsidRDefault="00C76259" w:rsidP="00C76259">
      <w:pPr>
        <w:pStyle w:val="21"/>
        <w:spacing w:line="0" w:lineRule="atLeast"/>
        <w:ind w:leftChars="108" w:left="259"/>
        <w:rPr>
          <w:rFonts w:ascii="標楷體" w:eastAsia="標楷體" w:hAnsi="標楷體"/>
        </w:rPr>
      </w:pPr>
      <w:r w:rsidRPr="00C76259">
        <w:rPr>
          <w:rFonts w:ascii="標楷體" w:eastAsia="標楷體" w:hAnsi="標楷體" w:hint="eastAsia"/>
        </w:rPr>
        <w:t>下一學期課程規劃與講師資格初審完後，由課務組送交縣府教育局「課程審查委員會」終審審查。終審時間大約是每一學期之第十二週。終審結果將個別通知開課講師個人知悉外，並公告於社大網站上。</w:t>
      </w:r>
    </w:p>
    <w:p w:rsidR="00C76259" w:rsidRPr="00C76259" w:rsidRDefault="00C76259" w:rsidP="00C76259">
      <w:pPr>
        <w:tabs>
          <w:tab w:val="num" w:pos="900"/>
          <w:tab w:val="num" w:pos="960"/>
        </w:tabs>
        <w:snapToGrid w:val="0"/>
        <w:spacing w:line="0" w:lineRule="atLeast"/>
        <w:rPr>
          <w:rFonts w:ascii="標楷體" w:eastAsia="標楷體" w:hAnsi="標楷體"/>
          <w:b/>
        </w:rPr>
      </w:pPr>
      <w:r w:rsidRPr="00C76259">
        <w:rPr>
          <w:rFonts w:ascii="標楷體" w:eastAsia="標楷體" w:hAnsi="標楷體" w:hint="eastAsia"/>
          <w:b/>
        </w:rPr>
        <w:t>四、開課：</w:t>
      </w:r>
    </w:p>
    <w:p w:rsidR="00C76259" w:rsidRPr="00C76259" w:rsidRDefault="00C76259" w:rsidP="00C76259">
      <w:pPr>
        <w:spacing w:line="0" w:lineRule="atLeast"/>
        <w:ind w:leftChars="108" w:left="259"/>
        <w:rPr>
          <w:rFonts w:ascii="標楷體" w:eastAsia="標楷體" w:hAnsi="標楷體"/>
        </w:rPr>
      </w:pPr>
      <w:r w:rsidRPr="00C76259">
        <w:rPr>
          <w:rFonts w:ascii="標楷體" w:eastAsia="標楷體" w:hAnsi="標楷體" w:hint="eastAsia"/>
        </w:rPr>
        <w:t>獲核定通過之課程將列入下一學期開課清單中，開課之判準完全依選課人數而定。每門課之開課人數下限為15人，未滿15人而欲開課之講師，則需進行鐘點費協商。特殊推廣課程則另案處理。倘選課人數太少，無法開課，則請見諒。因此也請講師多花心力設計課程內容及撰寫課程，使您的課程能更具吸引力。</w:t>
      </w:r>
    </w:p>
    <w:p w:rsidR="00C76259" w:rsidRPr="00C76259" w:rsidRDefault="00C76259" w:rsidP="00C76259">
      <w:pPr>
        <w:tabs>
          <w:tab w:val="num" w:pos="900"/>
        </w:tabs>
        <w:snapToGrid w:val="0"/>
        <w:spacing w:line="0" w:lineRule="atLeast"/>
        <w:rPr>
          <w:rFonts w:ascii="標楷體" w:eastAsia="標楷體" w:hAnsi="標楷體"/>
          <w:b/>
        </w:rPr>
      </w:pPr>
      <w:r w:rsidRPr="00C76259">
        <w:rPr>
          <w:rFonts w:ascii="標楷體" w:eastAsia="標楷體" w:hAnsi="標楷體" w:hint="eastAsia"/>
          <w:b/>
        </w:rPr>
        <w:t>五、鐘點費發放：</w:t>
      </w:r>
    </w:p>
    <w:p w:rsidR="00C76259" w:rsidRPr="00C76259" w:rsidRDefault="00C76259" w:rsidP="00C76259">
      <w:pPr>
        <w:snapToGrid w:val="0"/>
        <w:spacing w:line="0" w:lineRule="atLeast"/>
        <w:ind w:leftChars="108" w:left="259"/>
        <w:rPr>
          <w:rFonts w:ascii="標楷體" w:eastAsia="標楷體" w:hAnsi="標楷體"/>
        </w:rPr>
      </w:pPr>
      <w:r w:rsidRPr="00C76259">
        <w:rPr>
          <w:rFonts w:ascii="標楷體" w:eastAsia="標楷體" w:hAnsi="標楷體" w:hint="eastAsia"/>
        </w:rPr>
        <w:t>每一學季之講師鐘點費分二次發放。第一次於學期第十週(週五之前)，發放第一至九週之講師鐘點費，第二次於學期第十九週(週五之前)，發放第十至十八週之講師鐘點費。講師鐘點費之標準，請參閱「講師鐘點費標準表」。</w:t>
      </w:r>
    </w:p>
    <w:p w:rsidR="00C76259" w:rsidRPr="00C76259" w:rsidRDefault="00C76259" w:rsidP="00C76259">
      <w:pPr>
        <w:snapToGrid w:val="0"/>
        <w:spacing w:line="0" w:lineRule="atLeast"/>
        <w:rPr>
          <w:rFonts w:ascii="標楷體" w:eastAsia="標楷體" w:hAnsi="標楷體"/>
        </w:rPr>
      </w:pPr>
      <w:r w:rsidRPr="00C76259">
        <w:rPr>
          <w:rFonts w:ascii="標楷體" w:eastAsia="標楷體" w:hAnsi="標楷體" w:hint="eastAsia"/>
          <w:b/>
          <w:bCs/>
          <w:u w:val="double"/>
        </w:rPr>
        <w:t>◎講師鐘點費標準表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3"/>
        <w:gridCol w:w="2127"/>
        <w:gridCol w:w="1559"/>
        <w:gridCol w:w="1559"/>
        <w:gridCol w:w="1586"/>
      </w:tblGrid>
      <w:tr w:rsidR="00A24EC1" w:rsidTr="00780A36">
        <w:trPr>
          <w:jc w:val="center"/>
        </w:trPr>
        <w:tc>
          <w:tcPr>
            <w:tcW w:w="2863" w:type="dxa"/>
            <w:tcBorders>
              <w:top w:val="single" w:sz="12" w:space="0" w:color="auto"/>
              <w:left w:val="single" w:sz="12"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鐘點費</w:t>
            </w:r>
          </w:p>
        </w:tc>
        <w:tc>
          <w:tcPr>
            <w:tcW w:w="2127"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800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600</w:t>
            </w:r>
            <w:r w:rsidRPr="00780A36">
              <w:rPr>
                <w:rFonts w:ascii="標楷體" w:eastAsia="標楷體" w:hAnsi="標楷體" w:hint="eastAsia"/>
                <w:b/>
                <w:sz w:val="20"/>
                <w:szCs w:val="20"/>
              </w:rPr>
              <w:t>元/小時</w:t>
            </w:r>
          </w:p>
        </w:tc>
        <w:tc>
          <w:tcPr>
            <w:tcW w:w="1559" w:type="dxa"/>
            <w:tcBorders>
              <w:top w:val="single" w:sz="12" w:space="0" w:color="auto"/>
              <w:left w:val="single" w:sz="4" w:space="0" w:color="auto"/>
              <w:bottom w:val="single" w:sz="4" w:space="0" w:color="auto"/>
              <w:right w:val="single" w:sz="4" w:space="0" w:color="auto"/>
            </w:tcBorders>
            <w:shd w:val="clear" w:color="auto" w:fill="E0E0E0"/>
            <w:hideMark/>
          </w:tcPr>
          <w:p w:rsidR="00A24EC1" w:rsidRDefault="00A24EC1">
            <w:pPr>
              <w:jc w:val="center"/>
              <w:rPr>
                <w:rFonts w:ascii="標楷體" w:eastAsia="標楷體" w:hAnsi="標楷體"/>
                <w:b/>
              </w:rPr>
            </w:pPr>
            <w:r>
              <w:rPr>
                <w:rFonts w:ascii="標楷體" w:eastAsia="標楷體" w:hAnsi="標楷體" w:hint="eastAsia"/>
                <w:b/>
              </w:rPr>
              <w:t>500</w:t>
            </w:r>
            <w:r w:rsidRPr="00780A36">
              <w:rPr>
                <w:rFonts w:ascii="標楷體" w:eastAsia="標楷體" w:hAnsi="標楷體" w:hint="eastAsia"/>
                <w:b/>
                <w:sz w:val="20"/>
                <w:szCs w:val="20"/>
              </w:rPr>
              <w:t>元/小時</w:t>
            </w:r>
          </w:p>
        </w:tc>
        <w:tc>
          <w:tcPr>
            <w:tcW w:w="1586" w:type="dxa"/>
            <w:tcBorders>
              <w:top w:val="single" w:sz="12" w:space="0" w:color="auto"/>
              <w:left w:val="single" w:sz="4" w:space="0" w:color="auto"/>
              <w:bottom w:val="single" w:sz="4" w:space="0" w:color="auto"/>
              <w:right w:val="single" w:sz="12" w:space="0" w:color="auto"/>
            </w:tcBorders>
            <w:shd w:val="clear" w:color="auto" w:fill="E0E0E0"/>
            <w:hideMark/>
          </w:tcPr>
          <w:p w:rsidR="00A24EC1" w:rsidRDefault="00780A36" w:rsidP="00636B8D">
            <w:pPr>
              <w:jc w:val="center"/>
              <w:rPr>
                <w:rFonts w:ascii="標楷體" w:eastAsia="標楷體" w:hAnsi="標楷體"/>
                <w:b/>
              </w:rPr>
            </w:pPr>
            <w:r>
              <w:rPr>
                <w:rFonts w:ascii="標楷體" w:eastAsia="標楷體" w:hAnsi="標楷體" w:hint="eastAsia"/>
                <w:b/>
              </w:rPr>
              <w:t>400</w:t>
            </w:r>
            <w:r w:rsidRPr="00780A36">
              <w:rPr>
                <w:rFonts w:ascii="標楷體" w:eastAsia="標楷體" w:hAnsi="標楷體" w:hint="eastAsia"/>
                <w:b/>
                <w:sz w:val="20"/>
                <w:szCs w:val="20"/>
              </w:rPr>
              <w:t>元/小時</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一般課程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22人以上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10-14人</w:t>
            </w:r>
          </w:p>
        </w:tc>
        <w:tc>
          <w:tcPr>
            <w:tcW w:w="1586" w:type="dxa"/>
            <w:tcBorders>
              <w:top w:val="single" w:sz="4" w:space="0" w:color="auto"/>
              <w:left w:val="single" w:sz="4" w:space="0" w:color="auto"/>
              <w:bottom w:val="single" w:sz="4" w:space="0" w:color="auto"/>
              <w:right w:val="single" w:sz="12" w:space="0" w:color="auto"/>
            </w:tcBorders>
            <w:vAlign w:val="center"/>
            <w:hideMark/>
          </w:tcPr>
          <w:p w:rsidR="00636B8D" w:rsidRDefault="00780A36" w:rsidP="00780A36">
            <w:pPr>
              <w:jc w:val="center"/>
              <w:rPr>
                <w:rFonts w:ascii="標楷體" w:eastAsia="標楷體" w:hAnsi="標楷體"/>
              </w:rPr>
            </w:pPr>
            <w:r>
              <w:rPr>
                <w:rFonts w:ascii="標楷體" w:eastAsia="標楷體" w:hAnsi="標楷體" w:hint="eastAsia"/>
              </w:rPr>
              <w:t>9</w:t>
            </w:r>
            <w:r w:rsidR="00636B8D">
              <w:rPr>
                <w:rFonts w:ascii="標楷體" w:eastAsia="標楷體" w:hAnsi="標楷體" w:hint="eastAsia"/>
              </w:rPr>
              <w:t>人</w:t>
            </w:r>
          </w:p>
        </w:tc>
      </w:tr>
      <w:tr w:rsidR="00636B8D"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636B8D" w:rsidRDefault="00636B8D">
            <w:pPr>
              <w:rPr>
                <w:rFonts w:ascii="標楷體" w:eastAsia="標楷體" w:hAnsi="標楷體"/>
              </w:rPr>
            </w:pPr>
            <w:r>
              <w:rPr>
                <w:rFonts w:ascii="標楷體" w:eastAsia="標楷體" w:hAnsi="標楷體" w:hint="eastAsia"/>
              </w:rPr>
              <w:t>非正規課程</w:t>
            </w:r>
          </w:p>
        </w:tc>
        <w:tc>
          <w:tcPr>
            <w:tcW w:w="2127"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15人以上</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12-14人</w:t>
            </w:r>
          </w:p>
        </w:tc>
        <w:tc>
          <w:tcPr>
            <w:tcW w:w="1559" w:type="dxa"/>
            <w:tcBorders>
              <w:top w:val="single" w:sz="4" w:space="0" w:color="auto"/>
              <w:left w:val="single" w:sz="4" w:space="0" w:color="auto"/>
              <w:bottom w:val="single" w:sz="4" w:space="0" w:color="auto"/>
              <w:right w:val="single" w:sz="4" w:space="0" w:color="auto"/>
            </w:tcBorders>
            <w:hideMark/>
          </w:tcPr>
          <w:p w:rsidR="00636B8D" w:rsidRDefault="00636B8D">
            <w:pPr>
              <w:jc w:val="center"/>
              <w:rPr>
                <w:rFonts w:ascii="標楷體" w:eastAsia="標楷體" w:hAnsi="標楷體"/>
              </w:rPr>
            </w:pPr>
            <w:r>
              <w:rPr>
                <w:rFonts w:ascii="標楷體" w:eastAsia="標楷體" w:hAnsi="標楷體" w:hint="eastAsia"/>
              </w:rPr>
              <w:t>11-</w:t>
            </w:r>
            <w:r w:rsidR="00780A36">
              <w:rPr>
                <w:rFonts w:ascii="標楷體" w:eastAsia="標楷體" w:hAnsi="標楷體" w:hint="eastAsia"/>
              </w:rPr>
              <w:t>9</w:t>
            </w:r>
            <w:r>
              <w:rPr>
                <w:rFonts w:ascii="標楷體" w:eastAsia="標楷體" w:hAnsi="標楷體" w:hint="eastAsia"/>
              </w:rPr>
              <w:t>人</w:t>
            </w:r>
          </w:p>
        </w:tc>
        <w:tc>
          <w:tcPr>
            <w:tcW w:w="1586" w:type="dxa"/>
            <w:tcBorders>
              <w:top w:val="single" w:sz="4" w:space="0" w:color="auto"/>
              <w:left w:val="single" w:sz="4" w:space="0" w:color="auto"/>
              <w:bottom w:val="single" w:sz="4" w:space="0" w:color="auto"/>
              <w:right w:val="single" w:sz="12" w:space="0" w:color="auto"/>
            </w:tcBorders>
            <w:hideMark/>
          </w:tcPr>
          <w:p w:rsidR="00636B8D" w:rsidRDefault="00780A36" w:rsidP="00780A36">
            <w:pPr>
              <w:jc w:val="center"/>
              <w:rPr>
                <w:rFonts w:ascii="標楷體" w:eastAsia="標楷體" w:hAnsi="標楷體"/>
              </w:rPr>
            </w:pPr>
            <w:r>
              <w:rPr>
                <w:rFonts w:ascii="標楷體" w:eastAsia="標楷體" w:hAnsi="標楷體" w:hint="eastAsia"/>
              </w:rPr>
              <w:t>不開班</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免學分費課程</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25以上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優惠五折課程</w:t>
            </w:r>
            <w:r w:rsidR="00636B8D">
              <w:rPr>
                <w:rFonts w:ascii="標楷體" w:eastAsia="標楷體" w:hAnsi="標楷體" w:hint="eastAsia"/>
              </w:rPr>
              <w:t>(含非正規)</w:t>
            </w:r>
          </w:p>
        </w:tc>
        <w:tc>
          <w:tcPr>
            <w:tcW w:w="2127"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20以上</w:t>
            </w:r>
          </w:p>
        </w:tc>
        <w:tc>
          <w:tcPr>
            <w:tcW w:w="1559" w:type="dxa"/>
            <w:tcBorders>
              <w:top w:val="single" w:sz="4" w:space="0" w:color="auto"/>
              <w:left w:val="single" w:sz="4" w:space="0" w:color="auto"/>
              <w:bottom w:val="single" w:sz="4" w:space="0" w:color="auto"/>
              <w:right w:val="single" w:sz="4" w:space="0" w:color="auto"/>
            </w:tcBorders>
            <w:hideMark/>
          </w:tcPr>
          <w:p w:rsidR="00A24EC1" w:rsidRDefault="00A24EC1">
            <w:pPr>
              <w:jc w:val="center"/>
              <w:rPr>
                <w:rFonts w:ascii="標楷體" w:eastAsia="標楷體" w:hAnsi="標楷體"/>
              </w:rPr>
            </w:pPr>
            <w:r>
              <w:rPr>
                <w:rFonts w:ascii="標楷體" w:eastAsia="標楷體" w:hAnsi="標楷體" w:hint="eastAsia"/>
              </w:rPr>
              <w:t>15以上</w:t>
            </w:r>
          </w:p>
        </w:tc>
        <w:tc>
          <w:tcPr>
            <w:tcW w:w="3145" w:type="dxa"/>
            <w:gridSpan w:val="2"/>
            <w:tcBorders>
              <w:top w:val="single" w:sz="4" w:space="0" w:color="auto"/>
              <w:left w:val="single" w:sz="4" w:space="0" w:color="auto"/>
              <w:bottom w:val="single" w:sz="4" w:space="0" w:color="auto"/>
              <w:right w:val="single" w:sz="12" w:space="0" w:color="auto"/>
            </w:tcBorders>
            <w:hideMark/>
          </w:tcPr>
          <w:p w:rsidR="00A24EC1" w:rsidRDefault="00A24EC1">
            <w:pPr>
              <w:jc w:val="center"/>
              <w:rPr>
                <w:rFonts w:ascii="標楷體" w:eastAsia="標楷體" w:hAnsi="標楷體"/>
              </w:rPr>
            </w:pPr>
            <w:r>
              <w:rPr>
                <w:rFonts w:ascii="標楷體" w:eastAsia="標楷體" w:hAnsi="標楷體" w:hint="eastAsia"/>
              </w:rPr>
              <w:t>不開課</w:t>
            </w:r>
          </w:p>
        </w:tc>
      </w:tr>
      <w:tr w:rsidR="00A24EC1" w:rsidTr="00780A36">
        <w:trPr>
          <w:jc w:val="center"/>
        </w:trPr>
        <w:tc>
          <w:tcPr>
            <w:tcW w:w="2863" w:type="dxa"/>
            <w:tcBorders>
              <w:top w:val="single" w:sz="4" w:space="0" w:color="auto"/>
              <w:left w:val="single" w:sz="12" w:space="0" w:color="auto"/>
              <w:bottom w:val="single" w:sz="4" w:space="0" w:color="auto"/>
              <w:right w:val="single" w:sz="4" w:space="0" w:color="auto"/>
            </w:tcBorders>
            <w:hideMark/>
          </w:tcPr>
          <w:p w:rsidR="00A24EC1" w:rsidRDefault="00A24EC1">
            <w:pPr>
              <w:rPr>
                <w:rFonts w:ascii="標楷體" w:eastAsia="標楷體" w:hAnsi="標楷體"/>
              </w:rPr>
            </w:pPr>
            <w:r>
              <w:rPr>
                <w:rFonts w:ascii="標楷體" w:eastAsia="標楷體" w:hAnsi="標楷體" w:hint="eastAsia"/>
              </w:rPr>
              <w:t>特殊推廣課程</w:t>
            </w:r>
          </w:p>
        </w:tc>
        <w:tc>
          <w:tcPr>
            <w:tcW w:w="6831" w:type="dxa"/>
            <w:gridSpan w:val="4"/>
            <w:tcBorders>
              <w:top w:val="single" w:sz="4" w:space="0" w:color="auto"/>
              <w:left w:val="single" w:sz="4" w:space="0" w:color="auto"/>
              <w:bottom w:val="single" w:sz="4" w:space="0" w:color="auto"/>
              <w:right w:val="single" w:sz="12" w:space="0" w:color="auto"/>
            </w:tcBorders>
            <w:hideMark/>
          </w:tcPr>
          <w:p w:rsidR="00A24EC1" w:rsidRDefault="00A24EC1">
            <w:pPr>
              <w:rPr>
                <w:rFonts w:ascii="標楷體" w:eastAsia="標楷體" w:hAnsi="標楷體"/>
              </w:rPr>
            </w:pPr>
            <w:r>
              <w:rPr>
                <w:rFonts w:ascii="標楷體" w:eastAsia="標楷體" w:hAnsi="標楷體" w:hint="eastAsia"/>
              </w:rPr>
              <w:t>特色課程、計畫性課程等另案處理</w:t>
            </w:r>
          </w:p>
        </w:tc>
      </w:tr>
      <w:tr w:rsidR="00780A36" w:rsidTr="00636B8D">
        <w:trPr>
          <w:jc w:val="center"/>
        </w:trPr>
        <w:tc>
          <w:tcPr>
            <w:tcW w:w="2863" w:type="dxa"/>
            <w:tcBorders>
              <w:top w:val="single" w:sz="4" w:space="0" w:color="auto"/>
              <w:left w:val="single" w:sz="12" w:space="0" w:color="auto"/>
              <w:bottom w:val="single" w:sz="12" w:space="0" w:color="auto"/>
              <w:right w:val="single" w:sz="4" w:space="0" w:color="auto"/>
            </w:tcBorders>
            <w:hideMark/>
          </w:tcPr>
          <w:p w:rsidR="00780A36" w:rsidRDefault="00780A36">
            <w:pPr>
              <w:rPr>
                <w:rFonts w:ascii="標楷體" w:eastAsia="標楷體" w:hAnsi="標楷體"/>
              </w:rPr>
            </w:pPr>
            <w:r>
              <w:rPr>
                <w:rFonts w:ascii="標楷體" w:eastAsia="標楷體" w:hAnsi="標楷體" w:hint="eastAsia"/>
              </w:rPr>
              <w:t>社團活動課程</w:t>
            </w:r>
          </w:p>
        </w:tc>
        <w:tc>
          <w:tcPr>
            <w:tcW w:w="6831" w:type="dxa"/>
            <w:gridSpan w:val="4"/>
            <w:tcBorders>
              <w:top w:val="single" w:sz="4" w:space="0" w:color="auto"/>
              <w:left w:val="single" w:sz="4" w:space="0" w:color="auto"/>
              <w:bottom w:val="single" w:sz="12" w:space="0" w:color="auto"/>
              <w:right w:val="single" w:sz="12" w:space="0" w:color="auto"/>
            </w:tcBorders>
            <w:hideMark/>
          </w:tcPr>
          <w:p w:rsidR="00780A36" w:rsidRDefault="00780A36">
            <w:pPr>
              <w:rPr>
                <w:rFonts w:ascii="標楷體" w:eastAsia="標楷體" w:hAnsi="標楷體"/>
              </w:rPr>
            </w:pPr>
            <w:r>
              <w:rPr>
                <w:rFonts w:ascii="標楷體" w:eastAsia="標楷體" w:hAnsi="標楷體" w:hint="eastAsia"/>
              </w:rPr>
              <w:t>共6400元(一學期)</w:t>
            </w:r>
          </w:p>
        </w:tc>
      </w:tr>
    </w:tbl>
    <w:p w:rsidR="00A24EC1" w:rsidRDefault="00A24EC1" w:rsidP="00A24EC1">
      <w:pPr>
        <w:rPr>
          <w:rFonts w:ascii="標楷體" w:eastAsia="標楷體" w:hAnsi="標楷體"/>
        </w:rPr>
      </w:pPr>
      <w:r>
        <w:rPr>
          <w:rFonts w:ascii="標楷體" w:eastAsia="標楷體" w:hAnsi="標楷體" w:hint="eastAsia"/>
        </w:rPr>
        <w:t>備註：1.</w:t>
      </w:r>
      <w:r w:rsidR="00CD6234">
        <w:rPr>
          <w:rFonts w:ascii="標楷體" w:eastAsia="標楷體" w:hAnsi="標楷體" w:hint="eastAsia"/>
        </w:rPr>
        <w:t>市政府補助計畫、特色課程視預算及核定補助金額給付</w:t>
      </w:r>
      <w:r w:rsidR="009B7FE3">
        <w:rPr>
          <w:rFonts w:ascii="標楷體" w:eastAsia="標楷體" w:hAnsi="標楷體" w:hint="eastAsia"/>
        </w:rPr>
        <w:t>。</w:t>
      </w:r>
    </w:p>
    <w:p w:rsidR="00CD6234" w:rsidRDefault="00CD6234" w:rsidP="00A24EC1">
      <w:pPr>
        <w:rPr>
          <w:rFonts w:ascii="標楷體" w:eastAsia="標楷體" w:hAnsi="標楷體"/>
        </w:rPr>
      </w:pPr>
      <w:r>
        <w:rPr>
          <w:rFonts w:ascii="標楷體" w:eastAsia="標楷體" w:hAnsi="標楷體" w:hint="eastAsia"/>
        </w:rPr>
        <w:t xml:space="preserve">      2</w:t>
      </w:r>
      <w:r w:rsidRPr="00B17940">
        <w:rPr>
          <w:rFonts w:ascii="標楷體" w:eastAsia="標楷體" w:hAnsi="標楷體" w:hint="eastAsia"/>
          <w:color w:val="000000" w:themeColor="text1"/>
        </w:rPr>
        <w:t>.新增30人以上900元</w:t>
      </w:r>
      <w:r w:rsidR="00AD21CF" w:rsidRPr="00B17940">
        <w:rPr>
          <w:rFonts w:ascii="標楷體" w:eastAsia="標楷體" w:hAnsi="標楷體" w:hint="eastAsia"/>
          <w:color w:val="000000" w:themeColor="text1"/>
        </w:rPr>
        <w:t>(一般課程)</w:t>
      </w:r>
      <w:r>
        <w:rPr>
          <w:rFonts w:ascii="標楷體" w:eastAsia="標楷體" w:hAnsi="標楷體" w:hint="eastAsia"/>
        </w:rPr>
        <w:t>。</w:t>
      </w:r>
      <w:r w:rsidR="00273659">
        <w:rPr>
          <w:rFonts w:ascii="標楷體" w:eastAsia="標楷體" w:hAnsi="標楷體" w:hint="eastAsia"/>
        </w:rPr>
        <w:t>7-8人350 元</w:t>
      </w:r>
      <w:r w:rsidR="006C6978">
        <w:rPr>
          <w:rFonts w:ascii="標楷體" w:eastAsia="標楷體" w:hAnsi="標楷體" w:hint="eastAsia"/>
        </w:rPr>
        <w:t>、6人200元/時</w:t>
      </w:r>
    </w:p>
    <w:p w:rsidR="00780A36" w:rsidRPr="00CD6234" w:rsidRDefault="00780A36" w:rsidP="00AA7F22">
      <w:pPr>
        <w:widowControl/>
        <w:snapToGrid w:val="0"/>
        <w:jc w:val="both"/>
        <w:rPr>
          <w:rFonts w:ascii="標楷體" w:eastAsia="標楷體" w:hAnsi="Courier New" w:cs="Courier New"/>
          <w:b/>
          <w:bCs/>
          <w:kern w:val="0"/>
          <w:sz w:val="40"/>
          <w:szCs w:val="48"/>
          <w:u w:val="double"/>
        </w:rPr>
      </w:pPr>
    </w:p>
    <w:p w:rsidR="00AA7F22" w:rsidRPr="009C3659" w:rsidRDefault="009B7FE3" w:rsidP="00AA7F22">
      <w:pPr>
        <w:widowControl/>
        <w:snapToGrid w:val="0"/>
        <w:jc w:val="both"/>
        <w:rPr>
          <w:rFonts w:ascii="標楷體" w:eastAsia="標楷體" w:hAnsi="Courier New" w:cs="Courier New"/>
          <w:b/>
          <w:bCs/>
          <w:kern w:val="0"/>
          <w:sz w:val="40"/>
          <w:szCs w:val="48"/>
          <w:u w:val="double"/>
        </w:rPr>
      </w:pPr>
      <w:r>
        <w:rPr>
          <w:rFonts w:ascii="標楷體" w:eastAsia="標楷體" w:hAnsi="Courier New" w:cs="Courier New" w:hint="eastAsia"/>
          <w:b/>
          <w:bCs/>
          <w:kern w:val="0"/>
          <w:sz w:val="40"/>
          <w:szCs w:val="48"/>
          <w:u w:val="double"/>
        </w:rPr>
        <w:lastRenderedPageBreak/>
        <w:t>講</w:t>
      </w:r>
      <w:r w:rsidR="00AA7F22">
        <w:rPr>
          <w:rFonts w:ascii="標楷體" w:eastAsia="標楷體" w:hAnsi="Courier New" w:cs="Courier New" w:hint="eastAsia"/>
          <w:b/>
          <w:bCs/>
          <w:kern w:val="0"/>
          <w:sz w:val="40"/>
          <w:szCs w:val="48"/>
          <w:u w:val="double"/>
        </w:rPr>
        <w:t>師需配合的</w:t>
      </w:r>
      <w:r w:rsidR="00AA7F22" w:rsidRPr="009C3659">
        <w:rPr>
          <w:rFonts w:ascii="標楷體" w:eastAsia="標楷體" w:hAnsi="Courier New" w:cs="Courier New" w:hint="eastAsia"/>
          <w:b/>
          <w:bCs/>
          <w:kern w:val="0"/>
          <w:sz w:val="40"/>
          <w:szCs w:val="48"/>
          <w:u w:val="double"/>
        </w:rPr>
        <w:t>校務相關活動</w:t>
      </w:r>
    </w:p>
    <w:p w:rsidR="00AA7F22" w:rsidRDefault="00AA7F22" w:rsidP="00AA7F22">
      <w:pPr>
        <w:snapToGrid w:val="0"/>
        <w:ind w:firstLine="540"/>
        <w:rPr>
          <w:rFonts w:ascii="標楷體" w:eastAsia="標楷體"/>
          <w:bCs/>
        </w:rPr>
      </w:pPr>
    </w:p>
    <w:p w:rsidR="00AA7F22" w:rsidRPr="00195295" w:rsidRDefault="00AA7F22" w:rsidP="00AA7F22">
      <w:pPr>
        <w:snapToGrid w:val="0"/>
        <w:ind w:firstLine="540"/>
        <w:rPr>
          <w:rFonts w:ascii="標楷體" w:eastAsia="標楷體"/>
          <w:bCs/>
        </w:rPr>
      </w:pPr>
      <w:r w:rsidRPr="00195295">
        <w:rPr>
          <w:rFonts w:ascii="標楷體" w:eastAsia="標楷體"/>
          <w:bCs/>
        </w:rPr>
        <w:t>敬請積極參與校</w:t>
      </w:r>
      <w:r w:rsidRPr="00195295">
        <w:rPr>
          <w:rFonts w:ascii="標楷體" w:eastAsia="標楷體" w:hint="eastAsia"/>
          <w:bCs/>
        </w:rPr>
        <w:t>內、外各項</w:t>
      </w:r>
      <w:r w:rsidRPr="00195295">
        <w:rPr>
          <w:rFonts w:ascii="標楷體" w:eastAsia="標楷體"/>
          <w:bCs/>
        </w:rPr>
        <w:t>相關活動</w:t>
      </w:r>
      <w:r w:rsidRPr="00195295">
        <w:rPr>
          <w:rFonts w:ascii="標楷體" w:eastAsia="標楷體" w:hint="eastAsia"/>
          <w:bCs/>
        </w:rPr>
        <w:t>，以與社大校方保持良好互動與溝通：</w:t>
      </w:r>
    </w:p>
    <w:p w:rsidR="00AA7F22" w:rsidRPr="00195295" w:rsidRDefault="00AA7F22" w:rsidP="00AA7F22">
      <w:pPr>
        <w:snapToGrid w:val="0"/>
        <w:ind w:firstLine="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師資培訓營：</w:t>
      </w:r>
    </w:p>
    <w:p w:rsidR="00AA7F22" w:rsidRPr="00195295" w:rsidRDefault="00AA7F22" w:rsidP="00AA7F22">
      <w:pPr>
        <w:snapToGrid w:val="0"/>
        <w:ind w:left="540"/>
        <w:rPr>
          <w:rFonts w:ascii="標楷體" w:eastAsia="標楷體"/>
          <w:bCs/>
        </w:rPr>
      </w:pPr>
      <w:r w:rsidRPr="00195295">
        <w:rPr>
          <w:rFonts w:ascii="標楷體" w:eastAsia="標楷體"/>
          <w:bCs/>
        </w:rPr>
        <w:t>每學期</w:t>
      </w:r>
      <w:r w:rsidRPr="00195295">
        <w:rPr>
          <w:rFonts w:ascii="標楷體" w:eastAsia="標楷體" w:hint="eastAsia"/>
          <w:bCs/>
        </w:rPr>
        <w:t>初</w:t>
      </w:r>
      <w:r w:rsidRPr="00195295">
        <w:rPr>
          <w:rFonts w:ascii="標楷體" w:eastAsia="標楷體"/>
          <w:bCs/>
        </w:rPr>
        <w:t>舉辦，為</w:t>
      </w:r>
      <w:r w:rsidRPr="00195295">
        <w:rPr>
          <w:rFonts w:ascii="標楷體" w:eastAsia="標楷體" w:hint="eastAsia"/>
          <w:bCs/>
        </w:rPr>
        <w:t>強化成人教學的課程設計與授課、</w:t>
      </w:r>
      <w:r w:rsidRPr="00195295">
        <w:rPr>
          <w:rFonts w:ascii="標楷體" w:eastAsia="標楷體"/>
          <w:bCs/>
        </w:rPr>
        <w:t>加強教師間之經驗交流及與校方之互動性，進而了解教學狀況及校方需協助事項等。</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教師聯誼會：</w:t>
      </w:r>
    </w:p>
    <w:p w:rsidR="00AA7F22" w:rsidRPr="00195295" w:rsidRDefault="00AA7F22" w:rsidP="00AA7F22">
      <w:pPr>
        <w:snapToGrid w:val="0"/>
        <w:ind w:left="540"/>
        <w:rPr>
          <w:rFonts w:ascii="標楷體" w:eastAsia="標楷體"/>
          <w:bCs/>
        </w:rPr>
      </w:pPr>
      <w:r w:rsidRPr="00195295">
        <w:rPr>
          <w:rFonts w:ascii="標楷體" w:eastAsia="標楷體" w:hint="eastAsia"/>
          <w:bCs/>
        </w:rPr>
        <w:t>學期</w:t>
      </w:r>
      <w:r>
        <w:rPr>
          <w:rFonts w:ascii="標楷體" w:eastAsia="標楷體" w:hint="eastAsia"/>
          <w:bCs/>
        </w:rPr>
        <w:t>中為加強教師與教師間、社大工作人員間的溝通與瞭解，增進彼此之情誼，特規劃辦理數次的教師聯誼</w:t>
      </w:r>
      <w:r w:rsidRPr="00195295">
        <w:rPr>
          <w:rFonts w:ascii="標楷體" w:eastAsia="標楷體" w:hint="eastAsia"/>
          <w:bCs/>
        </w:rPr>
        <w:t>。請教師配合</w:t>
      </w:r>
      <w:r>
        <w:rPr>
          <w:rFonts w:ascii="標楷體" w:eastAsia="標楷體" w:hint="eastAsia"/>
          <w:bCs/>
        </w:rPr>
        <w:t>社大辦公室</w:t>
      </w:r>
      <w:r w:rsidRPr="00195295">
        <w:rPr>
          <w:rFonts w:ascii="標楷體" w:eastAsia="標楷體" w:hint="eastAsia"/>
          <w:bCs/>
        </w:rPr>
        <w:t>的活動規劃，參與活動。</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公</w:t>
      </w:r>
      <w:r w:rsidRPr="004640BD">
        <w:rPr>
          <w:rFonts w:ascii="標楷體" w:eastAsia="標楷體" w:hAnsi="標楷體" w:hint="eastAsia"/>
          <w:b/>
          <w:sz w:val="28"/>
          <w:szCs w:val="28"/>
        </w:rPr>
        <w:t>民</w:t>
      </w:r>
      <w:r w:rsidRPr="004640BD">
        <w:rPr>
          <w:rFonts w:ascii="標楷體" w:eastAsia="標楷體" w:hAnsi="標楷體"/>
          <w:b/>
          <w:sz w:val="28"/>
          <w:szCs w:val="28"/>
        </w:rPr>
        <w:t>參與</w:t>
      </w:r>
      <w:r w:rsidRPr="004640BD">
        <w:rPr>
          <w:rFonts w:ascii="標楷體" w:eastAsia="標楷體" w:hAnsi="標楷體" w:hint="eastAsia"/>
          <w:b/>
          <w:sz w:val="28"/>
          <w:szCs w:val="28"/>
        </w:rPr>
        <w:t>週</w:t>
      </w:r>
      <w:r w:rsidRPr="004640BD">
        <w:rPr>
          <w:rFonts w:ascii="標楷體" w:eastAsia="標楷體" w:hAnsi="標楷體"/>
          <w:b/>
          <w:sz w:val="28"/>
          <w:szCs w:val="28"/>
        </w:rPr>
        <w:t>：</w:t>
      </w:r>
    </w:p>
    <w:p w:rsidR="00AA7F22" w:rsidRPr="00195295" w:rsidRDefault="00AA7F22" w:rsidP="00AA7F22">
      <w:pPr>
        <w:snapToGrid w:val="0"/>
        <w:ind w:left="540"/>
        <w:rPr>
          <w:rFonts w:ascii="標楷體" w:eastAsia="標楷體"/>
          <w:bCs/>
        </w:rPr>
      </w:pPr>
      <w:r w:rsidRPr="00195295">
        <w:rPr>
          <w:rFonts w:ascii="標楷體" w:eastAsia="標楷體"/>
          <w:bCs/>
        </w:rPr>
        <w:t>透過</w:t>
      </w:r>
      <w:r w:rsidRPr="00195295">
        <w:rPr>
          <w:rFonts w:ascii="標楷體" w:eastAsia="標楷體" w:hint="eastAsia"/>
          <w:bCs/>
        </w:rPr>
        <w:t>每學期的公共參與週（活動、講座</w:t>
      </w:r>
      <w:r w:rsidRPr="00195295">
        <w:rPr>
          <w:rFonts w:ascii="標楷體" w:eastAsia="標楷體"/>
          <w:bCs/>
        </w:rPr>
        <w:t>…</w:t>
      </w:r>
      <w:r w:rsidRPr="00195295">
        <w:rPr>
          <w:rFonts w:ascii="標楷體" w:eastAsia="標楷體" w:hint="eastAsia"/>
          <w:bCs/>
        </w:rPr>
        <w:t>等）</w:t>
      </w:r>
      <w:r w:rsidRPr="00195295">
        <w:rPr>
          <w:rFonts w:ascii="標楷體" w:eastAsia="標楷體"/>
          <w:bCs/>
        </w:rPr>
        <w:t>之舉行，加強師生之互動關係與情感，從關懷、參與過程中，凝聚對公共事務之關心，進而提昇實際參與能力。</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學員學習情況</w:t>
      </w:r>
      <w:r w:rsidRPr="004640BD">
        <w:rPr>
          <w:rFonts w:ascii="標楷體" w:eastAsia="標楷體" w:hAnsi="標楷體"/>
          <w:b/>
          <w:sz w:val="28"/>
          <w:szCs w:val="28"/>
        </w:rPr>
        <w:t>問卷調查：</w:t>
      </w:r>
    </w:p>
    <w:p w:rsidR="00AA7F22" w:rsidRPr="00195295" w:rsidRDefault="00AA7F22" w:rsidP="00AA7F22">
      <w:pPr>
        <w:snapToGrid w:val="0"/>
        <w:ind w:left="540"/>
        <w:rPr>
          <w:rFonts w:ascii="標楷體" w:eastAsia="標楷體"/>
          <w:bCs/>
        </w:rPr>
      </w:pPr>
      <w:r w:rsidRPr="00195295">
        <w:rPr>
          <w:rFonts w:ascii="標楷體" w:eastAsia="標楷體"/>
          <w:bCs/>
        </w:rPr>
        <w:t>社大於學期</w:t>
      </w:r>
      <w:r w:rsidRPr="00195295">
        <w:rPr>
          <w:rFonts w:ascii="標楷體" w:eastAsia="標楷體" w:hint="eastAsia"/>
          <w:bCs/>
        </w:rPr>
        <w:t>中將實施一次</w:t>
      </w:r>
      <w:r w:rsidRPr="00195295">
        <w:rPr>
          <w:rFonts w:ascii="標楷體" w:eastAsia="標楷體"/>
          <w:bCs/>
        </w:rPr>
        <w:t>「學員學習情況</w:t>
      </w:r>
      <w:r w:rsidRPr="00195295">
        <w:rPr>
          <w:rFonts w:ascii="標楷體" w:eastAsia="標楷體" w:hint="eastAsia"/>
          <w:bCs/>
        </w:rPr>
        <w:t>及滿意度</w:t>
      </w:r>
      <w:r w:rsidRPr="00195295">
        <w:rPr>
          <w:rFonts w:ascii="標楷體" w:eastAsia="標楷體"/>
          <w:bCs/>
        </w:rPr>
        <w:t>調查」問卷施測</w:t>
      </w:r>
      <w:r w:rsidRPr="00195295">
        <w:rPr>
          <w:rFonts w:ascii="標楷體" w:eastAsia="標楷體" w:hint="eastAsia"/>
          <w:bCs/>
        </w:rPr>
        <w:t>(預定於第10~11週)</w:t>
      </w:r>
      <w:r w:rsidRPr="00195295">
        <w:rPr>
          <w:rFonts w:ascii="標楷體" w:eastAsia="標楷體"/>
          <w:bCs/>
        </w:rPr>
        <w:t>，作為課程改進或下學期本課程是否續班之考量。</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hint="eastAsia"/>
          <w:b/>
          <w:sz w:val="28"/>
          <w:szCs w:val="28"/>
        </w:rPr>
        <w:t>學員評量：</w:t>
      </w:r>
    </w:p>
    <w:p w:rsidR="00AA7F22" w:rsidRPr="00195295" w:rsidRDefault="00AA7F22" w:rsidP="00AA7F22">
      <w:pPr>
        <w:snapToGrid w:val="0"/>
        <w:ind w:left="540"/>
        <w:rPr>
          <w:rFonts w:ascii="標楷體" w:eastAsia="標楷體"/>
          <w:bCs/>
        </w:rPr>
      </w:pPr>
      <w:r w:rsidRPr="00195295">
        <w:rPr>
          <w:rFonts w:ascii="標楷體" w:eastAsia="標楷體"/>
          <w:bCs/>
        </w:rPr>
        <w:t>社大於學期第</w:t>
      </w:r>
      <w:r w:rsidRPr="00195295">
        <w:rPr>
          <w:rFonts w:ascii="標楷體" w:eastAsia="標楷體" w:hint="eastAsia"/>
          <w:bCs/>
        </w:rPr>
        <w:t>15～16</w:t>
      </w:r>
      <w:r w:rsidRPr="00195295">
        <w:rPr>
          <w:rFonts w:ascii="標楷體" w:eastAsia="標楷體"/>
          <w:bCs/>
        </w:rPr>
        <w:t>週</w:t>
      </w:r>
      <w:r w:rsidRPr="00195295">
        <w:rPr>
          <w:rFonts w:ascii="標楷體" w:eastAsia="標楷體" w:hint="eastAsia"/>
          <w:bCs/>
        </w:rPr>
        <w:t>實施</w:t>
      </w:r>
      <w:r w:rsidRPr="00195295">
        <w:rPr>
          <w:rFonts w:ascii="標楷體" w:eastAsia="標楷體"/>
          <w:bCs/>
        </w:rPr>
        <w:t>「學員</w:t>
      </w:r>
      <w:r w:rsidRPr="00195295">
        <w:rPr>
          <w:rFonts w:ascii="標楷體" w:eastAsia="標楷體" w:hint="eastAsia"/>
          <w:bCs/>
        </w:rPr>
        <w:t>評量</w:t>
      </w:r>
      <w:r w:rsidRPr="00195295">
        <w:rPr>
          <w:rFonts w:ascii="標楷體" w:eastAsia="標楷體"/>
          <w:bCs/>
        </w:rPr>
        <w:t>」</w:t>
      </w:r>
      <w:r w:rsidRPr="00195295">
        <w:rPr>
          <w:rFonts w:ascii="標楷體" w:eastAsia="標楷體" w:hint="eastAsia"/>
          <w:bCs/>
        </w:rPr>
        <w:t>，以評量學員是否通過學分的授與資格，並選擇優秀、全勤及熱心服務的學員，以茲鼓勵。細詳規定請見「學員評量及研習學分證明發放規定」。</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Pr>
          <w:rFonts w:ascii="標楷體" w:eastAsia="標楷體" w:hAnsi="標楷體" w:hint="eastAsia"/>
          <w:b/>
          <w:sz w:val="28"/>
          <w:szCs w:val="28"/>
        </w:rPr>
        <w:t>期末成果展</w:t>
      </w:r>
      <w:r w:rsidRPr="004640BD">
        <w:rPr>
          <w:rFonts w:ascii="標楷體" w:eastAsia="標楷體" w:hAnsi="標楷體" w:hint="eastAsia"/>
          <w:b/>
          <w:sz w:val="28"/>
          <w:szCs w:val="28"/>
        </w:rPr>
        <w:t>：</w:t>
      </w:r>
    </w:p>
    <w:p w:rsidR="00AA7F22" w:rsidRDefault="00AA7F22" w:rsidP="00AA7F22">
      <w:pPr>
        <w:snapToGrid w:val="0"/>
        <w:ind w:left="540"/>
        <w:rPr>
          <w:rFonts w:ascii="標楷體" w:eastAsia="標楷體"/>
          <w:bCs/>
        </w:rPr>
      </w:pPr>
      <w:r>
        <w:rPr>
          <w:rFonts w:ascii="標楷體" w:eastAsia="標楷體" w:hint="eastAsia"/>
          <w:bCs/>
        </w:rPr>
        <w:t>為使各班展示學習成果，且讓學員能有表現的舞台，社大辦公室將於每學期期末辦理成果展</w:t>
      </w:r>
      <w:r w:rsidRPr="00195295">
        <w:rPr>
          <w:rFonts w:ascii="標楷體" w:eastAsia="標楷體" w:hint="eastAsia"/>
          <w:bCs/>
        </w:rPr>
        <w:t>。</w:t>
      </w:r>
      <w:r>
        <w:rPr>
          <w:rFonts w:ascii="標楷體" w:eastAsia="標楷體" w:hint="eastAsia"/>
          <w:bCs/>
        </w:rPr>
        <w:t>期末成果展不但是課程相互觀摩的時間，也是教師為下學期課程宣傳的最佳時機，請各班教師與學員一起討論，將最好的學習成果展現給其他學員及社區民眾。</w:t>
      </w:r>
    </w:p>
    <w:p w:rsidR="00AA7F22" w:rsidRPr="00195295" w:rsidRDefault="00AA7F22" w:rsidP="00AA7F22">
      <w:pPr>
        <w:snapToGrid w:val="0"/>
        <w:ind w:left="540"/>
        <w:rPr>
          <w:rFonts w:ascii="標楷體" w:eastAsia="標楷體"/>
          <w:bCs/>
        </w:rPr>
      </w:pPr>
    </w:p>
    <w:p w:rsidR="00AA7F22" w:rsidRPr="004640BD" w:rsidRDefault="00AA7F22" w:rsidP="00AA7F22">
      <w:pPr>
        <w:snapToGrid w:val="0"/>
        <w:rPr>
          <w:rFonts w:ascii="標楷體" w:eastAsia="標楷體" w:hAnsi="標楷體"/>
          <w:b/>
          <w:sz w:val="28"/>
          <w:szCs w:val="28"/>
        </w:rPr>
      </w:pPr>
      <w:r w:rsidRPr="004640BD">
        <w:rPr>
          <w:rFonts w:ascii="標楷體" w:eastAsia="標楷體" w:hAnsi="標楷體"/>
          <w:b/>
          <w:sz w:val="28"/>
          <w:szCs w:val="28"/>
        </w:rPr>
        <w:t>課程博覽會：</w:t>
      </w:r>
    </w:p>
    <w:p w:rsidR="00AA7F22" w:rsidRDefault="00AA7F22" w:rsidP="00AA7F22">
      <w:pPr>
        <w:snapToGrid w:val="0"/>
        <w:ind w:left="540"/>
      </w:pPr>
      <w:r w:rsidRPr="00195295">
        <w:rPr>
          <w:rFonts w:ascii="標楷體" w:eastAsia="標楷體"/>
          <w:bCs/>
        </w:rPr>
        <w:t>社大於每學期舉行課程博覽會，</w:t>
      </w:r>
      <w:r w:rsidRPr="00195295">
        <w:rPr>
          <w:rFonts w:ascii="標楷體" w:eastAsia="標楷體" w:hint="eastAsia"/>
          <w:bCs/>
        </w:rPr>
        <w:t>敬請</w:t>
      </w:r>
      <w:r w:rsidRPr="00195295">
        <w:rPr>
          <w:rFonts w:ascii="標楷體" w:eastAsia="標楷體"/>
          <w:bCs/>
        </w:rPr>
        <w:t>配合出席</w:t>
      </w:r>
      <w:r w:rsidRPr="00195295">
        <w:rPr>
          <w:rFonts w:ascii="標楷體" w:eastAsia="標楷體" w:hint="eastAsia"/>
          <w:bCs/>
        </w:rPr>
        <w:t>相關協調會</w:t>
      </w:r>
      <w:r w:rsidRPr="00195295">
        <w:rPr>
          <w:rFonts w:ascii="標楷體" w:eastAsia="標楷體"/>
          <w:bCs/>
        </w:rPr>
        <w:t>，協助進行課程說明</w:t>
      </w:r>
      <w:r w:rsidRPr="00195295">
        <w:rPr>
          <w:rFonts w:ascii="標楷體" w:eastAsia="標楷體" w:hint="eastAsia"/>
          <w:bCs/>
        </w:rPr>
        <w:t>及</w:t>
      </w:r>
      <w:r w:rsidRPr="00195295">
        <w:rPr>
          <w:rFonts w:ascii="標楷體" w:eastAsia="標楷體"/>
          <w:bCs/>
        </w:rPr>
        <w:t>招生。</w:t>
      </w:r>
      <w:r w:rsidRPr="00195295">
        <w:rPr>
          <w:rFonts w:ascii="標楷體" w:eastAsia="標楷體" w:hint="eastAsia"/>
          <w:bCs/>
        </w:rPr>
        <w:t>課程博覽會多伴隨著招生宣傳，故也請教師隨時關注自己課程的招生情況，協助社大的招生推廣。</w:t>
      </w:r>
    </w:p>
    <w:p w:rsidR="00AA7F22" w:rsidRPr="001C2915" w:rsidRDefault="00AA7F22" w:rsidP="00AA7F22">
      <w:pPr>
        <w:spacing w:after="120"/>
        <w:outlineLvl w:val="0"/>
        <w:rPr>
          <w:rFonts w:ascii="新細明體" w:hAnsi="新細明體"/>
        </w:rPr>
      </w:pPr>
    </w:p>
    <w:p w:rsidR="006A4ACB" w:rsidRPr="00AA7F22" w:rsidRDefault="006A4ACB" w:rsidP="006A4ACB">
      <w:pPr>
        <w:snapToGrid w:val="0"/>
        <w:jc w:val="both"/>
        <w:rPr>
          <w:rFonts w:ascii="標楷體" w:eastAsia="標楷體" w:hAnsi="標楷體"/>
          <w:sz w:val="28"/>
        </w:rPr>
      </w:pPr>
    </w:p>
    <w:p w:rsidR="006A4ACB" w:rsidRDefault="006A4ACB" w:rsidP="006A4ACB">
      <w:pPr>
        <w:tabs>
          <w:tab w:val="left" w:pos="915"/>
        </w:tabs>
        <w:snapToGrid w:val="0"/>
        <w:jc w:val="both"/>
        <w:rPr>
          <w:rFonts w:ascii="標楷體" w:eastAsia="標楷體" w:hAnsi="標楷體"/>
          <w:sz w:val="28"/>
        </w:rPr>
      </w:pPr>
      <w:r>
        <w:rPr>
          <w:rFonts w:ascii="標楷體" w:eastAsia="標楷體" w:hAnsi="標楷體"/>
          <w:sz w:val="28"/>
        </w:rPr>
        <w:tab/>
      </w:r>
    </w:p>
    <w:p w:rsidR="00460124" w:rsidRPr="00546D1F" w:rsidRDefault="00460124" w:rsidP="00546D1F">
      <w:pPr>
        <w:snapToGrid w:val="0"/>
        <w:jc w:val="both"/>
        <w:rPr>
          <w:rFonts w:ascii="標楷體" w:eastAsia="標楷體" w:hAnsi="標楷體"/>
        </w:rPr>
      </w:pPr>
      <w:bookmarkStart w:id="0" w:name="_GoBack"/>
      <w:bookmarkEnd w:id="0"/>
    </w:p>
    <w:sectPr w:rsidR="00460124" w:rsidRPr="00546D1F"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24" w:rsidRDefault="00203C24">
      <w:r>
        <w:separator/>
      </w:r>
    </w:p>
  </w:endnote>
  <w:endnote w:type="continuationSeparator" w:id="0">
    <w:p w:rsidR="00203C24" w:rsidRDefault="002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546D1F">
      <w:rPr>
        <w:rStyle w:val="a9"/>
        <w:noProof/>
      </w:rPr>
      <w:t>2</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24" w:rsidRDefault="00203C24">
      <w:r>
        <w:separator/>
      </w:r>
    </w:p>
  </w:footnote>
  <w:footnote w:type="continuationSeparator" w:id="0">
    <w:p w:rsidR="00203C24" w:rsidRDefault="0020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B1D5B"/>
    <w:rsid w:val="000E57A5"/>
    <w:rsid w:val="000F185E"/>
    <w:rsid w:val="001339A5"/>
    <w:rsid w:val="00172C03"/>
    <w:rsid w:val="00174C5B"/>
    <w:rsid w:val="00195295"/>
    <w:rsid w:val="001B5330"/>
    <w:rsid w:val="001C2915"/>
    <w:rsid w:val="001C3652"/>
    <w:rsid w:val="001F1DC7"/>
    <w:rsid w:val="00203C24"/>
    <w:rsid w:val="00233E8C"/>
    <w:rsid w:val="0025604B"/>
    <w:rsid w:val="00262C5C"/>
    <w:rsid w:val="00273659"/>
    <w:rsid w:val="002759F3"/>
    <w:rsid w:val="002870C3"/>
    <w:rsid w:val="002B0AAE"/>
    <w:rsid w:val="002E7EC5"/>
    <w:rsid w:val="00323054"/>
    <w:rsid w:val="00337ED1"/>
    <w:rsid w:val="0034408C"/>
    <w:rsid w:val="0035052A"/>
    <w:rsid w:val="0035076C"/>
    <w:rsid w:val="003510B9"/>
    <w:rsid w:val="00355B4A"/>
    <w:rsid w:val="003B728D"/>
    <w:rsid w:val="003F320B"/>
    <w:rsid w:val="004014CB"/>
    <w:rsid w:val="00422C99"/>
    <w:rsid w:val="00423953"/>
    <w:rsid w:val="00445C4F"/>
    <w:rsid w:val="00460124"/>
    <w:rsid w:val="004640BD"/>
    <w:rsid w:val="00475369"/>
    <w:rsid w:val="0049158A"/>
    <w:rsid w:val="004C2700"/>
    <w:rsid w:val="004C5482"/>
    <w:rsid w:val="00525052"/>
    <w:rsid w:val="00541D47"/>
    <w:rsid w:val="00546D1F"/>
    <w:rsid w:val="0057686E"/>
    <w:rsid w:val="005802A7"/>
    <w:rsid w:val="005B5FD0"/>
    <w:rsid w:val="005C0874"/>
    <w:rsid w:val="00620D6E"/>
    <w:rsid w:val="006333D2"/>
    <w:rsid w:val="00636B8D"/>
    <w:rsid w:val="006711C8"/>
    <w:rsid w:val="00694512"/>
    <w:rsid w:val="006A1BAB"/>
    <w:rsid w:val="006A4ACB"/>
    <w:rsid w:val="006B56C0"/>
    <w:rsid w:val="006C4FC1"/>
    <w:rsid w:val="006C6978"/>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42924"/>
    <w:rsid w:val="00AA7F22"/>
    <w:rsid w:val="00AC6113"/>
    <w:rsid w:val="00AD21CF"/>
    <w:rsid w:val="00B17940"/>
    <w:rsid w:val="00B304BD"/>
    <w:rsid w:val="00B36E02"/>
    <w:rsid w:val="00B41BB7"/>
    <w:rsid w:val="00B44083"/>
    <w:rsid w:val="00B76BA0"/>
    <w:rsid w:val="00B878DC"/>
    <w:rsid w:val="00BC15CE"/>
    <w:rsid w:val="00BD30DC"/>
    <w:rsid w:val="00BF1252"/>
    <w:rsid w:val="00BF679A"/>
    <w:rsid w:val="00C31181"/>
    <w:rsid w:val="00C329D0"/>
    <w:rsid w:val="00C500CB"/>
    <w:rsid w:val="00C76259"/>
    <w:rsid w:val="00C7666B"/>
    <w:rsid w:val="00CD3ED4"/>
    <w:rsid w:val="00CD6234"/>
    <w:rsid w:val="00CF0F2B"/>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64777"/>
    <w:rsid w:val="00EF62B5"/>
    <w:rsid w:val="00F014A1"/>
    <w:rsid w:val="00F054AB"/>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79D9-EE73-4BA4-9FCB-9BDA1A99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cp:revision>
  <cp:lastPrinted>2016-11-14T10:30:00Z</cp:lastPrinted>
  <dcterms:created xsi:type="dcterms:W3CDTF">2022-03-08T07:29:00Z</dcterms:created>
  <dcterms:modified xsi:type="dcterms:W3CDTF">2022-03-08T07:29:00Z</dcterms:modified>
</cp:coreProperties>
</file>